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
        <w:rPr>
          <w:rFonts w:hint="eastAsia"/>
        </w:rPr>
        <w:t>「</w:t>
      </w:r>
      <w:r w:rsidR="00CA1FC3">
        <w:rPr>
          <w:rFonts w:hint="eastAsia"/>
        </w:rPr>
        <w:t>日本における高リスク</w:t>
      </w:r>
      <w:r w:rsidR="00CA1FC3">
        <w:rPr>
          <w:rFonts w:hint="eastAsia"/>
        </w:rPr>
        <w:t>COPD</w:t>
      </w:r>
      <w:r w:rsidR="00CA1FC3">
        <w:rPr>
          <w:rFonts w:hint="eastAsia"/>
        </w:rPr>
        <w:t>患者集団に関する調査研究：－喘息とのオーバーラップ割合及び</w:t>
      </w:r>
      <w:r w:rsidR="00CA1FC3">
        <w:rPr>
          <w:rFonts w:hint="eastAsia"/>
        </w:rPr>
        <w:t>COPD</w:t>
      </w:r>
      <w:r w:rsidR="00CA1FC3">
        <w:rPr>
          <w:rFonts w:hint="eastAsia"/>
        </w:rPr>
        <w:t>増悪との関連－</w:t>
      </w:r>
      <w:r>
        <w:rPr>
          <w:rFonts w:hint="eastAsia"/>
        </w:rPr>
        <w:t>」</w:t>
      </w:r>
    </w:p>
    <w:p w:rsidR="005644B7" w:rsidRDefault="005644B7">
      <w:r>
        <w:rPr>
          <w:rFonts w:hint="eastAsia"/>
        </w:rPr>
        <w:t xml:space="preserve">　　　　　　　　　　　　　　　　　　　　　　　　（承認番号　</w:t>
      </w:r>
      <w:r>
        <w:rPr>
          <w:rFonts w:hint="eastAsia"/>
        </w:rPr>
        <w:t>H27</w:t>
      </w:r>
      <w:r w:rsidR="00CA1FC3">
        <w:rPr>
          <w:rFonts w:hint="eastAsia"/>
        </w:rPr>
        <w:t>中倫小第６</w:t>
      </w:r>
      <w:r>
        <w:rPr>
          <w:rFonts w:hint="eastAsia"/>
        </w:rPr>
        <w:t>号）</w:t>
      </w:r>
    </w:p>
    <w:p w:rsidR="005644B7" w:rsidRDefault="005644B7">
      <w:r>
        <w:rPr>
          <w:rFonts w:hint="eastAsia"/>
        </w:rPr>
        <w:t xml:space="preserve">　　　　　　　　　　　　　　　</w:t>
      </w:r>
    </w:p>
    <w:p w:rsidR="005644B7" w:rsidRDefault="00CA1FC3" w:rsidP="005644B7">
      <w:pPr>
        <w:jc w:val="center"/>
      </w:pPr>
      <w:r>
        <w:rPr>
          <w:rFonts w:hint="eastAsia"/>
        </w:rPr>
        <w:t>COPD</w:t>
      </w:r>
      <w:r>
        <w:rPr>
          <w:rFonts w:hint="eastAsia"/>
        </w:rPr>
        <w:t>疫学</w:t>
      </w:r>
      <w:r w:rsidR="005644B7">
        <w:rPr>
          <w:rFonts w:hint="eastAsia"/>
        </w:rPr>
        <w:t>研究実施についてのお知らせ</w:t>
      </w:r>
    </w:p>
    <w:p w:rsidR="005644B7" w:rsidRDefault="005644B7" w:rsidP="005644B7">
      <w:pPr>
        <w:jc w:val="center"/>
      </w:pPr>
    </w:p>
    <w:p w:rsidR="005644B7" w:rsidRDefault="005644B7" w:rsidP="00871296">
      <w:pPr>
        <w:jc w:val="left"/>
      </w:pPr>
      <w:r>
        <w:rPr>
          <w:rFonts w:hint="eastAsia"/>
        </w:rPr>
        <w:t xml:space="preserve">　</w:t>
      </w:r>
      <w:r w:rsidR="00CA1FC3">
        <w:rPr>
          <w:rFonts w:hint="eastAsia"/>
        </w:rPr>
        <w:t>呼吸器内科</w:t>
      </w:r>
      <w:r>
        <w:rPr>
          <w:rFonts w:hint="eastAsia"/>
        </w:rPr>
        <w:t>では、</w:t>
      </w:r>
      <w:r w:rsidR="00871296">
        <w:rPr>
          <w:rFonts w:hint="eastAsia"/>
        </w:rPr>
        <w:t>日本における高リスク</w:t>
      </w:r>
      <w:r w:rsidR="00871296">
        <w:rPr>
          <w:rFonts w:hint="eastAsia"/>
        </w:rPr>
        <w:t>COPD</w:t>
      </w:r>
      <w:r w:rsidR="00871296">
        <w:rPr>
          <w:rFonts w:hint="eastAsia"/>
        </w:rPr>
        <w:t>患者集団に関する調査研究</w:t>
      </w:r>
      <w:r w:rsidRPr="005644B7">
        <w:rPr>
          <w:rFonts w:hint="eastAsia"/>
        </w:rPr>
        <w:t>を実施しております。</w:t>
      </w:r>
    </w:p>
    <w:p w:rsidR="005644B7" w:rsidRDefault="005644B7" w:rsidP="005644B7">
      <w:pPr>
        <w:jc w:val="left"/>
      </w:pPr>
      <w:r>
        <w:rPr>
          <w:rFonts w:hint="eastAsia"/>
        </w:rPr>
        <w:t xml:space="preserve">　　　　　　　　　　　　　　　　　　　　　　　　　　　　　平成</w:t>
      </w:r>
      <w:r w:rsidR="00871296">
        <w:rPr>
          <w:rFonts w:hint="eastAsia"/>
        </w:rPr>
        <w:t>２７</w:t>
      </w:r>
      <w:r>
        <w:rPr>
          <w:rFonts w:hint="eastAsia"/>
        </w:rPr>
        <w:t>年</w:t>
      </w:r>
      <w:r w:rsidR="00871296">
        <w:rPr>
          <w:rFonts w:hint="eastAsia"/>
        </w:rPr>
        <w:t>４</w:t>
      </w:r>
      <w:r>
        <w:rPr>
          <w:rFonts w:hint="eastAsia"/>
        </w:rPr>
        <w:t>月</w:t>
      </w:r>
      <w:r w:rsidR="00871296">
        <w:rPr>
          <w:rFonts w:hint="eastAsia"/>
        </w:rPr>
        <w:t>２４</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871296" w:rsidRDefault="00871296" w:rsidP="00871296">
      <w:pPr>
        <w:ind w:firstLineChars="200" w:firstLine="420"/>
        <w:jc w:val="left"/>
        <w:rPr>
          <w:rFonts w:hint="eastAsia"/>
        </w:rPr>
      </w:pPr>
      <w:r>
        <w:rPr>
          <w:rFonts w:hint="eastAsia"/>
        </w:rPr>
        <w:t>日本における高リスク</w:t>
      </w:r>
      <w:r>
        <w:rPr>
          <w:rFonts w:hint="eastAsia"/>
        </w:rPr>
        <w:t>COPD</w:t>
      </w:r>
      <w:r>
        <w:rPr>
          <w:rFonts w:hint="eastAsia"/>
        </w:rPr>
        <w:t>患者集団に関する調査研究：</w:t>
      </w:r>
    </w:p>
    <w:p w:rsidR="005644B7" w:rsidRDefault="00871296" w:rsidP="00871296">
      <w:pPr>
        <w:ind w:firstLineChars="200" w:firstLine="420"/>
        <w:jc w:val="left"/>
      </w:pPr>
      <w:r>
        <w:rPr>
          <w:rFonts w:hint="eastAsia"/>
        </w:rPr>
        <w:t>－喘息とのオーバーラップ割合及び</w:t>
      </w:r>
      <w:r>
        <w:rPr>
          <w:rFonts w:hint="eastAsia"/>
        </w:rPr>
        <w:t>COPD</w:t>
      </w:r>
      <w:r>
        <w:rPr>
          <w:rFonts w:hint="eastAsia"/>
        </w:rPr>
        <w:t>増悪との関連－</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871296" w:rsidP="00871296">
      <w:pPr>
        <w:ind w:firstLineChars="200" w:firstLine="420"/>
        <w:jc w:val="left"/>
      </w:pPr>
      <w:r>
        <w:t>2015</w:t>
      </w:r>
      <w:r>
        <w:t>年</w:t>
      </w:r>
      <w:r>
        <w:t>5</w:t>
      </w:r>
      <w:r>
        <w:t>月</w:t>
      </w:r>
      <w:r>
        <w:t>1</w:t>
      </w:r>
      <w:r>
        <w:t>日～</w:t>
      </w:r>
      <w:r>
        <w:t>2015</w:t>
      </w:r>
      <w:r>
        <w:t>年</w:t>
      </w:r>
      <w:r>
        <w:t>7</w:t>
      </w:r>
      <w:r>
        <w:t>月</w:t>
      </w:r>
      <w:r>
        <w:t>31</w:t>
      </w:r>
      <w:r>
        <w:t>日</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871296" w:rsidP="005644B7">
      <w:pPr>
        <w:ind w:firstLineChars="100" w:firstLine="210"/>
        <w:jc w:val="left"/>
      </w:pPr>
      <w:r>
        <w:t xml:space="preserve">　日本において、医師による外来治療及び経過観察を受けている</w:t>
      </w:r>
      <w:r>
        <w:t>COPD</w:t>
      </w:r>
      <w:r>
        <w:t>患者さん</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871296" w:rsidP="005644B7">
      <w:pPr>
        <w:ind w:firstLineChars="100" w:firstLine="210"/>
        <w:jc w:val="left"/>
        <w:rPr>
          <w:rFonts w:hint="eastAsia"/>
        </w:rPr>
      </w:pPr>
      <w:r>
        <w:t xml:space="preserve">　医師による外来治療及び</w:t>
      </w:r>
      <w:r>
        <w:t>経過観察を受けている</w:t>
      </w:r>
      <w:r>
        <w:t>COPD</w:t>
      </w:r>
      <w:r>
        <w:t>患者さん</w:t>
      </w:r>
      <w:r>
        <w:t>を対象に、</w:t>
      </w:r>
      <w:r>
        <w:t>The</w:t>
      </w:r>
      <w:r>
        <w:rPr>
          <w:rFonts w:hint="eastAsia"/>
        </w:rPr>
        <w:t xml:space="preserve"> Global</w:t>
      </w:r>
    </w:p>
    <w:p w:rsidR="00871296" w:rsidRDefault="00871296" w:rsidP="00871296">
      <w:pPr>
        <w:ind w:leftChars="202" w:left="424"/>
        <w:jc w:val="left"/>
        <w:rPr>
          <w:rFonts w:hint="eastAsia"/>
        </w:rPr>
      </w:pPr>
      <w:r>
        <w:rPr>
          <w:rFonts w:hint="eastAsia"/>
        </w:rPr>
        <w:t>Initiative for Asthma(GINA)</w:t>
      </w:r>
      <w:r>
        <w:rPr>
          <w:rFonts w:hint="eastAsia"/>
        </w:rPr>
        <w:t>及び</w:t>
      </w:r>
      <w:r>
        <w:rPr>
          <w:rFonts w:hint="eastAsia"/>
        </w:rPr>
        <w:t>The Global Initiative for Chronic Obstructive Lung Disease(GOLD)</w:t>
      </w:r>
      <w:r>
        <w:rPr>
          <w:rFonts w:hint="eastAsia"/>
        </w:rPr>
        <w:t>により定義される</w:t>
      </w:r>
      <w:r>
        <w:rPr>
          <w:rFonts w:hint="eastAsia"/>
        </w:rPr>
        <w:t>ACOS</w:t>
      </w:r>
      <w:r>
        <w:rPr>
          <w:rFonts w:hint="eastAsia"/>
        </w:rPr>
        <w:t>の割合を明らかにする事</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871296" w:rsidP="005644B7">
      <w:pPr>
        <w:ind w:firstLineChars="100" w:firstLine="210"/>
        <w:jc w:val="left"/>
      </w:pPr>
      <w:r>
        <w:rPr>
          <w:rFonts w:hint="eastAsia"/>
        </w:rPr>
        <w:t xml:space="preserve">　横断調査</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02390C" w:rsidP="00C31553">
      <w:pPr>
        <w:ind w:leftChars="135" w:left="283" w:firstLineChars="100" w:firstLine="210"/>
        <w:jc w:val="left"/>
      </w:pPr>
      <w:r>
        <w:t>本研究は、ヘルシンキ宣言に一致する倫理原則、</w:t>
      </w:r>
      <w:r>
        <w:t>ICH-GCP</w:t>
      </w:r>
      <w:r>
        <w:t>及び非介入試験に適応される法律に準拠し、医療機関の倫理委員会の承認を得て実施</w:t>
      </w:r>
      <w:r w:rsidR="002C1D29">
        <w:t>いた</w:t>
      </w:r>
      <w:r>
        <w:t>します。データは研究関係者のみがアクセス可能とし、内容が第三者の目に触れないように、またデータが漏洩しないように厳重に管理します。個人情報保護のため、また、個人情報が結果の解釈に影響することを避けるため、患者さんごとに固有の番号を付与することにより匿名化を実施します。研究成果の公表に際しては、個人が特定されないように</w:t>
      </w:r>
      <w:r w:rsidR="002C1D29">
        <w:t>いた</w:t>
      </w:r>
      <w:r>
        <w:t>します。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B5232D" w:rsidP="005644B7">
      <w:pPr>
        <w:ind w:firstLineChars="100" w:firstLine="210"/>
        <w:jc w:val="left"/>
      </w:pPr>
      <w:r>
        <w:t xml:space="preserve">　アストラゼネカ株式会社　メディカル本部　消化器・呼吸器／炎症／自己免疫領域</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B5232D" w:rsidP="005644B7">
      <w:pPr>
        <w:ind w:firstLineChars="100" w:firstLine="210"/>
        <w:jc w:val="left"/>
        <w:rPr>
          <w:rFonts w:hint="eastAsia"/>
        </w:rPr>
      </w:pPr>
      <w:r>
        <w:t xml:space="preserve">　沖縄県立中部病院　呼吸器内科　喜舎場</w:t>
      </w:r>
      <w:bookmarkStart w:id="0" w:name="_GoBack"/>
      <w:bookmarkEnd w:id="0"/>
      <w:r>
        <w:t>朝雄</w:t>
      </w:r>
    </w:p>
    <w:p w:rsidR="00B5232D" w:rsidRDefault="00B5232D" w:rsidP="005644B7">
      <w:pPr>
        <w:ind w:firstLineChars="100" w:firstLine="210"/>
        <w:jc w:val="left"/>
        <w:rPr>
          <w:rFonts w:hint="eastAsia"/>
        </w:rPr>
      </w:pPr>
      <w:r>
        <w:rPr>
          <w:rFonts w:hint="eastAsia"/>
        </w:rPr>
        <w:t xml:space="preserve">　〒</w:t>
      </w:r>
      <w:r>
        <w:rPr>
          <w:rFonts w:hint="eastAsia"/>
        </w:rPr>
        <w:t>904-2293</w:t>
      </w:r>
    </w:p>
    <w:p w:rsidR="00B5232D" w:rsidRDefault="00B5232D" w:rsidP="005644B7">
      <w:pPr>
        <w:ind w:firstLineChars="100" w:firstLine="210"/>
        <w:jc w:val="left"/>
        <w:rPr>
          <w:rFonts w:hint="eastAsia"/>
        </w:rPr>
      </w:pPr>
      <w:r>
        <w:rPr>
          <w:rFonts w:hint="eastAsia"/>
        </w:rPr>
        <w:t xml:space="preserve">　沖縄県うるま市宮里</w:t>
      </w:r>
      <w:r>
        <w:rPr>
          <w:rFonts w:hint="eastAsia"/>
        </w:rPr>
        <w:t>281</w:t>
      </w:r>
    </w:p>
    <w:p w:rsidR="00B5232D" w:rsidRDefault="00B5232D" w:rsidP="005644B7">
      <w:pPr>
        <w:ind w:firstLineChars="100" w:firstLine="210"/>
        <w:jc w:val="left"/>
      </w:pPr>
      <w:r>
        <w:rPr>
          <w:rFonts w:hint="eastAsia"/>
        </w:rPr>
        <w:t xml:space="preserve">　</w:t>
      </w:r>
      <w:r>
        <w:rPr>
          <w:rFonts w:hint="eastAsia"/>
        </w:rPr>
        <w:t>098-973-4111</w:t>
      </w:r>
      <w:r>
        <w:rPr>
          <w:rFonts w:hint="eastAsia"/>
        </w:rPr>
        <w:t>（内線</w:t>
      </w:r>
      <w:r>
        <w:rPr>
          <w:rFonts w:hint="eastAsia"/>
        </w:rPr>
        <w:t>2371</w:t>
      </w:r>
      <w:r>
        <w:rPr>
          <w:rFonts w:hint="eastAsia"/>
        </w:rPr>
        <w:t>）</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2390C"/>
    <w:rsid w:val="002C1D29"/>
    <w:rsid w:val="003E58F0"/>
    <w:rsid w:val="00424CB9"/>
    <w:rsid w:val="005279BC"/>
    <w:rsid w:val="005644B7"/>
    <w:rsid w:val="00871296"/>
    <w:rsid w:val="00B5232D"/>
    <w:rsid w:val="00C31553"/>
    <w:rsid w:val="00CA1FC3"/>
    <w:rsid w:val="00D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5</cp:revision>
  <dcterms:created xsi:type="dcterms:W3CDTF">2015-06-28T00:58:00Z</dcterms:created>
  <dcterms:modified xsi:type="dcterms:W3CDTF">2015-06-28T01:52:00Z</dcterms:modified>
</cp:coreProperties>
</file>