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B44D2" w14:textId="77777777" w:rsidR="003E58F0" w:rsidRPr="003A557D" w:rsidRDefault="005644B7">
      <w:pPr>
        <w:rPr>
          <w:rFonts w:asciiTheme="minorEastAsia" w:hAnsiTheme="minorEastAsia"/>
        </w:rPr>
      </w:pPr>
      <w:r w:rsidRPr="003A557D">
        <w:rPr>
          <w:rFonts w:asciiTheme="minorEastAsia" w:hAnsiTheme="minorEastAsia"/>
        </w:rPr>
        <w:t>研究課題名</w:t>
      </w:r>
    </w:p>
    <w:p w14:paraId="744C0A3F" w14:textId="7B1B52BC" w:rsidR="005644B7" w:rsidRPr="003A557D" w:rsidRDefault="005644B7">
      <w:pPr>
        <w:rPr>
          <w:rFonts w:asciiTheme="minorEastAsia" w:hAnsiTheme="minorEastAsia"/>
        </w:rPr>
      </w:pPr>
      <w:r w:rsidRPr="003A557D">
        <w:rPr>
          <w:rFonts w:asciiTheme="minorEastAsia" w:hAnsiTheme="minorEastAsia" w:hint="eastAsia"/>
        </w:rPr>
        <w:t>「</w:t>
      </w:r>
      <w:r w:rsidR="003A557D" w:rsidRPr="003A557D">
        <w:rPr>
          <w:rFonts w:asciiTheme="minorEastAsia" w:hAnsiTheme="minorEastAsia"/>
          <w:color w:val="000000"/>
          <w:sz w:val="20"/>
          <w:szCs w:val="20"/>
        </w:rPr>
        <w:t>ハイフローセラピー（HFT）の使用実態に関する多施設共同研究</w:t>
      </w:r>
      <w:r w:rsidRPr="003A557D">
        <w:rPr>
          <w:rFonts w:asciiTheme="minorEastAsia" w:hAnsiTheme="minorEastAsia" w:hint="eastAsia"/>
        </w:rPr>
        <w:t>」</w:t>
      </w:r>
    </w:p>
    <w:p w14:paraId="24320A8D" w14:textId="7493B915" w:rsidR="005644B7" w:rsidRPr="003A557D" w:rsidRDefault="005644B7">
      <w:pPr>
        <w:rPr>
          <w:rFonts w:asciiTheme="minorEastAsia" w:hAnsiTheme="minorEastAsia"/>
        </w:rPr>
      </w:pPr>
      <w:r w:rsidRPr="003A557D">
        <w:rPr>
          <w:rFonts w:asciiTheme="minorEastAsia" w:hAnsiTheme="minorEastAsia" w:hint="eastAsia"/>
        </w:rPr>
        <w:t xml:space="preserve">　　　　　　　　　　　　　　　　　　　　　　　　（承認番号　H27中倫小第</w:t>
      </w:r>
      <w:r w:rsidR="00FE2317">
        <w:rPr>
          <w:rFonts w:asciiTheme="minorEastAsia" w:hAnsiTheme="minorEastAsia" w:hint="eastAsia"/>
        </w:rPr>
        <w:t>５４</w:t>
      </w:r>
      <w:r w:rsidRPr="003A557D">
        <w:rPr>
          <w:rFonts w:asciiTheme="minorEastAsia" w:hAnsiTheme="minorEastAsia" w:hint="eastAsia"/>
        </w:rPr>
        <w:t>号）</w:t>
      </w:r>
    </w:p>
    <w:p w14:paraId="2ECB79D9" w14:textId="77777777" w:rsidR="005644B7" w:rsidRPr="003A557D" w:rsidRDefault="005644B7">
      <w:pPr>
        <w:rPr>
          <w:rFonts w:asciiTheme="minorEastAsia" w:hAnsiTheme="minorEastAsia"/>
        </w:rPr>
      </w:pPr>
      <w:r w:rsidRPr="003A557D">
        <w:rPr>
          <w:rFonts w:asciiTheme="minorEastAsia" w:hAnsiTheme="minorEastAsia" w:hint="eastAsia"/>
        </w:rPr>
        <w:t xml:space="preserve">　　　　　　　　　　　　　　　</w:t>
      </w:r>
    </w:p>
    <w:p w14:paraId="4F0E3D44" w14:textId="77777777" w:rsidR="005644B7" w:rsidRPr="003A557D" w:rsidRDefault="003A557D" w:rsidP="005644B7">
      <w:pPr>
        <w:jc w:val="center"/>
        <w:rPr>
          <w:rFonts w:asciiTheme="minorEastAsia" w:hAnsiTheme="minorEastAsia"/>
        </w:rPr>
      </w:pPr>
      <w:r w:rsidRPr="003A557D">
        <w:rPr>
          <w:rFonts w:asciiTheme="minorEastAsia" w:hAnsiTheme="minorEastAsia" w:hint="eastAsia"/>
        </w:rPr>
        <w:t>多施設共同研究</w:t>
      </w:r>
      <w:r w:rsidR="005644B7" w:rsidRPr="003A557D">
        <w:rPr>
          <w:rFonts w:asciiTheme="minorEastAsia" w:hAnsiTheme="minorEastAsia" w:hint="eastAsia"/>
        </w:rPr>
        <w:t>実施についてのお知らせ</w:t>
      </w:r>
    </w:p>
    <w:p w14:paraId="705145D2" w14:textId="77777777" w:rsidR="005644B7" w:rsidRPr="003A557D" w:rsidRDefault="005644B7" w:rsidP="005644B7">
      <w:pPr>
        <w:jc w:val="center"/>
        <w:rPr>
          <w:rFonts w:asciiTheme="minorEastAsia" w:hAnsiTheme="minorEastAsia"/>
        </w:rPr>
      </w:pPr>
    </w:p>
    <w:p w14:paraId="78F08D9C" w14:textId="7A380AE1" w:rsidR="005644B7" w:rsidRPr="003A557D" w:rsidRDefault="005644B7" w:rsidP="005644B7">
      <w:pPr>
        <w:jc w:val="left"/>
        <w:rPr>
          <w:rFonts w:asciiTheme="minorEastAsia" w:hAnsiTheme="minorEastAsia"/>
        </w:rPr>
      </w:pPr>
      <w:r w:rsidRPr="003A557D">
        <w:rPr>
          <w:rFonts w:asciiTheme="minorEastAsia" w:hAnsiTheme="minorEastAsia" w:hint="eastAsia"/>
        </w:rPr>
        <w:t xml:space="preserve">　</w:t>
      </w:r>
      <w:r w:rsidR="003A557D" w:rsidRPr="003A557D">
        <w:rPr>
          <w:rFonts w:asciiTheme="minorEastAsia" w:hAnsiTheme="minorEastAsia" w:hint="eastAsia"/>
        </w:rPr>
        <w:t>沖縄県立中部病院呼吸器内科</w:t>
      </w:r>
      <w:r w:rsidRPr="003A557D">
        <w:rPr>
          <w:rFonts w:asciiTheme="minorEastAsia" w:hAnsiTheme="minorEastAsia" w:hint="eastAsia"/>
        </w:rPr>
        <w:t>では、</w:t>
      </w:r>
      <w:r w:rsidR="003A557D" w:rsidRPr="003A557D">
        <w:rPr>
          <w:rFonts w:asciiTheme="minorEastAsia" w:hAnsiTheme="minorEastAsia" w:hint="eastAsia"/>
        </w:rPr>
        <w:t>「</w:t>
      </w:r>
      <w:r w:rsidR="003A557D" w:rsidRPr="003A557D">
        <w:rPr>
          <w:rFonts w:asciiTheme="minorEastAsia" w:hAnsiTheme="minorEastAsia"/>
          <w:color w:val="000000"/>
          <w:sz w:val="20"/>
          <w:szCs w:val="20"/>
        </w:rPr>
        <w:t>ハイフローセラピー（HFT）の使用実態に関する多施設共同研究</w:t>
      </w:r>
      <w:r w:rsidR="003A557D" w:rsidRPr="003A557D">
        <w:rPr>
          <w:rFonts w:asciiTheme="minorEastAsia" w:hAnsiTheme="minorEastAsia" w:hint="eastAsia"/>
        </w:rPr>
        <w:t>」という多施設共同研究を</w:t>
      </w:r>
      <w:r w:rsidRPr="003A557D">
        <w:rPr>
          <w:rFonts w:asciiTheme="minorEastAsia" w:hAnsiTheme="minorEastAsia" w:hint="eastAsia"/>
        </w:rPr>
        <w:t>実施しております。</w:t>
      </w:r>
    </w:p>
    <w:p w14:paraId="3F75917C" w14:textId="0A079DB3" w:rsidR="005644B7" w:rsidRPr="003A557D" w:rsidRDefault="005644B7" w:rsidP="005644B7">
      <w:pPr>
        <w:jc w:val="left"/>
        <w:rPr>
          <w:rFonts w:asciiTheme="minorEastAsia" w:hAnsiTheme="minorEastAsia"/>
        </w:rPr>
      </w:pPr>
      <w:r w:rsidRPr="003A557D">
        <w:rPr>
          <w:rFonts w:asciiTheme="minorEastAsia" w:hAnsiTheme="minorEastAsia" w:hint="eastAsia"/>
        </w:rPr>
        <w:t xml:space="preserve">　　　　　　　　　　　　　　　　　　　　　　　　　　　　　平成</w:t>
      </w:r>
      <w:r w:rsidR="00FE2317">
        <w:rPr>
          <w:rFonts w:asciiTheme="minorEastAsia" w:hAnsiTheme="minorEastAsia" w:hint="eastAsia"/>
        </w:rPr>
        <w:t>２８</w:t>
      </w:r>
      <w:r w:rsidRPr="003A557D">
        <w:rPr>
          <w:rFonts w:asciiTheme="minorEastAsia" w:hAnsiTheme="minorEastAsia" w:hint="eastAsia"/>
        </w:rPr>
        <w:t>年</w:t>
      </w:r>
      <w:r w:rsidR="00FE2317">
        <w:rPr>
          <w:rFonts w:asciiTheme="minorEastAsia" w:hAnsiTheme="minorEastAsia" w:hint="eastAsia"/>
        </w:rPr>
        <w:t>１</w:t>
      </w:r>
      <w:r w:rsidRPr="003A557D">
        <w:rPr>
          <w:rFonts w:asciiTheme="minorEastAsia" w:hAnsiTheme="minorEastAsia" w:hint="eastAsia"/>
        </w:rPr>
        <w:t>月</w:t>
      </w:r>
      <w:r w:rsidR="00FE2317">
        <w:rPr>
          <w:rFonts w:asciiTheme="minorEastAsia" w:hAnsiTheme="minorEastAsia" w:hint="eastAsia"/>
        </w:rPr>
        <w:t>１５</w:t>
      </w:r>
      <w:r w:rsidRPr="003A557D">
        <w:rPr>
          <w:rFonts w:asciiTheme="minorEastAsia" w:hAnsiTheme="minorEastAsia" w:hint="eastAsia"/>
        </w:rPr>
        <w:t>日</w:t>
      </w:r>
    </w:p>
    <w:p w14:paraId="1C5B069C" w14:textId="77777777" w:rsidR="005644B7" w:rsidRPr="003A557D" w:rsidRDefault="005644B7" w:rsidP="005644B7">
      <w:pPr>
        <w:jc w:val="left"/>
        <w:rPr>
          <w:rFonts w:asciiTheme="minorEastAsia" w:hAnsiTheme="minorEastAsia"/>
        </w:rPr>
      </w:pPr>
    </w:p>
    <w:p w14:paraId="6B1949DD" w14:textId="77777777" w:rsidR="005644B7" w:rsidRPr="003A557D" w:rsidRDefault="005644B7" w:rsidP="005644B7">
      <w:pPr>
        <w:ind w:firstLineChars="100" w:firstLine="210"/>
        <w:jc w:val="left"/>
        <w:rPr>
          <w:rFonts w:asciiTheme="minorEastAsia" w:hAnsiTheme="minorEastAsia"/>
        </w:rPr>
      </w:pPr>
      <w:r w:rsidRPr="003A557D">
        <w:rPr>
          <w:rFonts w:asciiTheme="minorEastAsia" w:hAnsiTheme="minorEastAsia" w:hint="eastAsia"/>
        </w:rPr>
        <w:t>【研究課題名】</w:t>
      </w:r>
    </w:p>
    <w:p w14:paraId="44339028" w14:textId="77777777" w:rsidR="005644B7" w:rsidRPr="003A557D" w:rsidRDefault="003A557D" w:rsidP="003A557D">
      <w:pPr>
        <w:ind w:firstLineChars="100" w:firstLine="200"/>
        <w:jc w:val="left"/>
        <w:rPr>
          <w:rFonts w:asciiTheme="minorEastAsia" w:hAnsiTheme="minorEastAsia"/>
        </w:rPr>
      </w:pPr>
      <w:r w:rsidRPr="003A557D">
        <w:rPr>
          <w:rFonts w:asciiTheme="minorEastAsia" w:hAnsiTheme="minorEastAsia"/>
          <w:color w:val="000000"/>
          <w:sz w:val="20"/>
          <w:szCs w:val="20"/>
        </w:rPr>
        <w:t>ハイフローセラピー（HFT）の使用実態に関する多施設共同研究</w:t>
      </w:r>
    </w:p>
    <w:p w14:paraId="092E2587" w14:textId="77777777" w:rsidR="005644B7" w:rsidRPr="003A557D" w:rsidRDefault="005644B7" w:rsidP="005644B7">
      <w:pPr>
        <w:ind w:firstLineChars="100" w:firstLine="210"/>
        <w:jc w:val="left"/>
        <w:rPr>
          <w:rFonts w:asciiTheme="minorEastAsia" w:hAnsiTheme="minorEastAsia"/>
        </w:rPr>
      </w:pPr>
    </w:p>
    <w:p w14:paraId="4A625B19" w14:textId="77777777" w:rsidR="005644B7" w:rsidRPr="003A557D" w:rsidRDefault="005644B7" w:rsidP="005644B7">
      <w:pPr>
        <w:ind w:firstLineChars="100" w:firstLine="210"/>
        <w:jc w:val="left"/>
        <w:rPr>
          <w:rFonts w:asciiTheme="minorEastAsia" w:hAnsiTheme="minorEastAsia"/>
        </w:rPr>
      </w:pPr>
      <w:r w:rsidRPr="003A557D">
        <w:rPr>
          <w:rFonts w:asciiTheme="minorEastAsia" w:hAnsiTheme="minorEastAsia" w:hint="eastAsia"/>
        </w:rPr>
        <w:t>【研究期間】</w:t>
      </w:r>
    </w:p>
    <w:p w14:paraId="3A4DAA9F" w14:textId="77777777" w:rsidR="005644B7" w:rsidRPr="003A557D" w:rsidRDefault="003A557D" w:rsidP="005644B7">
      <w:pPr>
        <w:ind w:firstLineChars="100" w:firstLine="210"/>
        <w:jc w:val="left"/>
        <w:rPr>
          <w:rFonts w:asciiTheme="minorEastAsia" w:hAnsiTheme="minorEastAsia"/>
        </w:rPr>
      </w:pPr>
      <w:r w:rsidRPr="003A557D">
        <w:rPr>
          <w:rFonts w:asciiTheme="minorEastAsia" w:hAnsiTheme="minorEastAsia" w:hint="eastAsia"/>
        </w:rPr>
        <w:t>２０１５年１月〜２０１５年３月</w:t>
      </w:r>
    </w:p>
    <w:p w14:paraId="509755C0" w14:textId="77777777" w:rsidR="005644B7" w:rsidRPr="003A557D" w:rsidRDefault="005644B7" w:rsidP="005644B7">
      <w:pPr>
        <w:ind w:firstLineChars="100" w:firstLine="210"/>
        <w:jc w:val="left"/>
        <w:rPr>
          <w:rFonts w:asciiTheme="minorEastAsia" w:hAnsiTheme="minorEastAsia"/>
        </w:rPr>
      </w:pPr>
    </w:p>
    <w:p w14:paraId="58C1853C" w14:textId="77777777" w:rsidR="005644B7" w:rsidRPr="003A557D" w:rsidRDefault="005644B7" w:rsidP="005644B7">
      <w:pPr>
        <w:ind w:firstLineChars="100" w:firstLine="210"/>
        <w:jc w:val="left"/>
        <w:rPr>
          <w:rFonts w:asciiTheme="minorEastAsia" w:hAnsiTheme="minorEastAsia"/>
        </w:rPr>
      </w:pPr>
      <w:r w:rsidRPr="003A557D">
        <w:rPr>
          <w:rFonts w:asciiTheme="minorEastAsia" w:hAnsiTheme="minorEastAsia" w:hint="eastAsia"/>
        </w:rPr>
        <w:t>【調査対象】</w:t>
      </w:r>
    </w:p>
    <w:p w14:paraId="13212A83" w14:textId="77777777" w:rsidR="005644B7" w:rsidRPr="003A557D" w:rsidRDefault="003A557D" w:rsidP="005644B7">
      <w:pPr>
        <w:ind w:firstLineChars="100" w:firstLine="210"/>
        <w:jc w:val="left"/>
        <w:rPr>
          <w:rFonts w:asciiTheme="minorEastAsia" w:hAnsiTheme="minorEastAsia"/>
        </w:rPr>
      </w:pPr>
      <w:r w:rsidRPr="003A557D">
        <w:rPr>
          <w:rFonts w:asciiTheme="minorEastAsia" w:hAnsiTheme="minorEastAsia" w:hint="eastAsia"/>
        </w:rPr>
        <w:t>上記期間でハイフローセラピーを導入した全ての症例</w:t>
      </w:r>
    </w:p>
    <w:p w14:paraId="7A68A3A6" w14:textId="77777777" w:rsidR="005644B7" w:rsidRPr="003A557D" w:rsidRDefault="005644B7" w:rsidP="005644B7">
      <w:pPr>
        <w:ind w:firstLineChars="100" w:firstLine="210"/>
        <w:jc w:val="left"/>
        <w:rPr>
          <w:rFonts w:asciiTheme="minorEastAsia" w:hAnsiTheme="minorEastAsia"/>
        </w:rPr>
      </w:pPr>
    </w:p>
    <w:p w14:paraId="6598EBD3" w14:textId="77777777" w:rsidR="002B24D2" w:rsidRPr="008136E6" w:rsidRDefault="002B24D2" w:rsidP="002B24D2">
      <w:pPr>
        <w:ind w:firstLineChars="100" w:firstLine="210"/>
        <w:jc w:val="left"/>
        <w:rPr>
          <w:rFonts w:asciiTheme="minorEastAsia" w:hAnsiTheme="minorEastAsia"/>
        </w:rPr>
      </w:pPr>
      <w:r w:rsidRPr="008136E6">
        <w:rPr>
          <w:rFonts w:asciiTheme="minorEastAsia" w:hAnsiTheme="minorEastAsia" w:hint="eastAsia"/>
        </w:rPr>
        <w:t>【研究目的・意義】</w:t>
      </w:r>
    </w:p>
    <w:p w14:paraId="5D79E439" w14:textId="733A1743" w:rsidR="002B24D2" w:rsidRPr="00492166" w:rsidRDefault="002B24D2" w:rsidP="00D6291A">
      <w:pPr>
        <w:ind w:firstLineChars="100" w:firstLine="220"/>
        <w:rPr>
          <w:rFonts w:ascii="Times New Roman" w:hAnsi="Times New Roman"/>
          <w:color w:val="000000"/>
          <w:kern w:val="0"/>
          <w:szCs w:val="21"/>
        </w:rPr>
      </w:pPr>
      <w:r w:rsidRPr="008136E6">
        <w:rPr>
          <w:rFonts w:ascii="Times New Roman" w:hAnsi="Times New Roman"/>
          <w:color w:val="000000"/>
          <w:kern w:val="0"/>
          <w:sz w:val="22"/>
        </w:rPr>
        <w:t>HFT(</w:t>
      </w:r>
      <w:r w:rsidRPr="008136E6">
        <w:rPr>
          <w:rFonts w:ascii="Times New Roman" w:hAnsi="Times New Roman" w:hint="eastAsia"/>
          <w:color w:val="000000"/>
          <w:kern w:val="0"/>
          <w:sz w:val="22"/>
        </w:rPr>
        <w:t>ハイフローセラピー</w:t>
      </w:r>
      <w:r w:rsidRPr="008136E6">
        <w:rPr>
          <w:rFonts w:ascii="Times New Roman" w:hAnsi="Times New Roman"/>
          <w:color w:val="000000"/>
          <w:kern w:val="0"/>
          <w:sz w:val="22"/>
        </w:rPr>
        <w:t>)</w:t>
      </w:r>
      <w:r w:rsidRPr="008136E6">
        <w:rPr>
          <w:rFonts w:ascii="Times New Roman" w:hAnsi="Times New Roman"/>
          <w:color w:val="000000"/>
          <w:kern w:val="0"/>
          <w:sz w:val="22"/>
        </w:rPr>
        <w:t>は</w:t>
      </w:r>
      <w:r w:rsidRPr="008136E6">
        <w:rPr>
          <w:rFonts w:ascii="Times New Roman" w:hAnsi="Times New Roman"/>
          <w:color w:val="000000"/>
          <w:szCs w:val="21"/>
        </w:rPr>
        <w:t>最大</w:t>
      </w:r>
      <w:r w:rsidRPr="008136E6">
        <w:rPr>
          <w:rFonts w:ascii="Times New Roman" w:hAnsi="Times New Roman"/>
          <w:color w:val="000000"/>
          <w:szCs w:val="21"/>
        </w:rPr>
        <w:t>60L/</w:t>
      </w:r>
      <w:r w:rsidRPr="008136E6">
        <w:rPr>
          <w:rFonts w:ascii="Times New Roman" w:hAnsi="Times New Roman"/>
          <w:color w:val="000000"/>
          <w:szCs w:val="21"/>
        </w:rPr>
        <w:t>分までの加温加湿されたガスを広径の鼻カニューラで直接鼻咽頭内に送り込むことのできる機器です。</w:t>
      </w:r>
      <w:r w:rsidRPr="008136E6">
        <w:rPr>
          <w:rFonts w:ascii="Times New Roman" w:hAnsi="Times New Roman"/>
          <w:color w:val="000000"/>
          <w:szCs w:val="21"/>
        </w:rPr>
        <w:br/>
      </w:r>
      <w:r w:rsidRPr="008136E6">
        <w:rPr>
          <w:rFonts w:ascii="Times New Roman" w:hAnsi="Times New Roman"/>
          <w:noProof/>
          <w:color w:val="000000"/>
          <w:szCs w:val="21"/>
        </w:rPr>
        <w:t xml:space="preserve">　本邦でも近年</w:t>
      </w:r>
      <w:r w:rsidRPr="008136E6">
        <w:rPr>
          <w:rFonts w:ascii="Times New Roman" w:hAnsi="Times New Roman"/>
          <w:color w:val="000000"/>
          <w:szCs w:val="21"/>
        </w:rPr>
        <w:t>急性呼吸不全を呈する成人患者に使用される頻度が増えてきています。しかしその臨床的なエビデンスは不足しており、また導入指針や中止する基準も定まったものはないため、臨床医やスタッフが現場でそれぞれの判断において用いているのが現状です。</w:t>
      </w:r>
      <w:r w:rsidRPr="008136E6">
        <w:rPr>
          <w:rFonts w:ascii="Times New Roman" w:hAnsi="Times New Roman"/>
          <w:color w:val="000000"/>
          <w:kern w:val="0"/>
          <w:szCs w:val="21"/>
        </w:rPr>
        <w:t>これらの現状を踏まえて、多施設による調査を行うことにより、</w:t>
      </w:r>
      <w:r w:rsidRPr="008136E6">
        <w:rPr>
          <w:rFonts w:ascii="Times New Roman" w:hAnsi="Times New Roman"/>
          <w:color w:val="000000"/>
          <w:kern w:val="0"/>
          <w:szCs w:val="21"/>
        </w:rPr>
        <w:t>HFT</w:t>
      </w:r>
      <w:r w:rsidRPr="008136E6">
        <w:rPr>
          <w:rFonts w:ascii="Times New Roman" w:hAnsi="Times New Roman"/>
          <w:color w:val="000000"/>
          <w:kern w:val="0"/>
          <w:szCs w:val="21"/>
        </w:rPr>
        <w:t>の使用実態を把握することは重要と考えます。</w:t>
      </w:r>
      <w:r w:rsidRPr="008136E6">
        <w:rPr>
          <w:rFonts w:ascii="Times New Roman" w:hAnsi="Times New Roman"/>
          <w:bCs/>
          <w:color w:val="000000"/>
          <w:szCs w:val="21"/>
        </w:rPr>
        <w:br/>
      </w:r>
      <w:r w:rsidRPr="008136E6">
        <w:rPr>
          <w:rFonts w:ascii="Times New Roman" w:hAnsi="Times New Roman" w:hint="eastAsia"/>
          <w:bCs/>
          <w:color w:val="000000"/>
          <w:szCs w:val="21"/>
        </w:rPr>
        <w:t xml:space="preserve">　本</w:t>
      </w:r>
      <w:r w:rsidRPr="008136E6">
        <w:rPr>
          <w:rFonts w:ascii="Times New Roman" w:hAnsi="Times New Roman"/>
          <w:bCs/>
          <w:color w:val="000000"/>
          <w:szCs w:val="21"/>
        </w:rPr>
        <w:t>試験では、ハイフローセラピー（以下、</w:t>
      </w:r>
      <w:r w:rsidRPr="008136E6">
        <w:rPr>
          <w:rFonts w:ascii="Times New Roman" w:hAnsi="Times New Roman"/>
          <w:bCs/>
          <w:color w:val="000000"/>
          <w:szCs w:val="21"/>
        </w:rPr>
        <w:t>HFT</w:t>
      </w:r>
      <w:r w:rsidRPr="008136E6">
        <w:rPr>
          <w:rFonts w:ascii="Times New Roman" w:hAnsi="Times New Roman"/>
          <w:bCs/>
          <w:color w:val="000000"/>
          <w:szCs w:val="21"/>
        </w:rPr>
        <w:t>）の使用実態を調査することを目的とし、多施設において</w:t>
      </w:r>
      <w:r w:rsidRPr="008136E6">
        <w:rPr>
          <w:rFonts w:ascii="Times New Roman" w:hAnsi="Times New Roman"/>
          <w:bCs/>
          <w:color w:val="000000"/>
          <w:szCs w:val="21"/>
        </w:rPr>
        <w:t>HFT</w:t>
      </w:r>
      <w:r w:rsidRPr="008136E6">
        <w:rPr>
          <w:rFonts w:ascii="Times New Roman" w:hAnsi="Times New Roman"/>
          <w:bCs/>
          <w:color w:val="000000"/>
          <w:szCs w:val="21"/>
        </w:rPr>
        <w:t>を用いた症例を後ろ向きに検討することにより、</w:t>
      </w:r>
      <w:r w:rsidRPr="008136E6">
        <w:rPr>
          <w:rFonts w:ascii="Times New Roman" w:hAnsi="Times New Roman"/>
          <w:bCs/>
          <w:color w:val="000000"/>
          <w:szCs w:val="21"/>
        </w:rPr>
        <w:t>HFT</w:t>
      </w:r>
      <w:r w:rsidRPr="008136E6">
        <w:rPr>
          <w:rFonts w:ascii="Times New Roman" w:hAnsi="Times New Roman"/>
          <w:bCs/>
          <w:color w:val="000000"/>
          <w:szCs w:val="21"/>
        </w:rPr>
        <w:t>の対象、効果、安全性などを評価します。</w:t>
      </w:r>
      <w:bookmarkStart w:id="0" w:name="_GoBack"/>
      <w:bookmarkEnd w:id="0"/>
    </w:p>
    <w:p w14:paraId="227548CC" w14:textId="77777777" w:rsidR="00173CFE" w:rsidRPr="002B24D2" w:rsidRDefault="00173CFE" w:rsidP="002B24D2">
      <w:pPr>
        <w:ind w:firstLineChars="100" w:firstLine="210"/>
        <w:jc w:val="left"/>
        <w:rPr>
          <w:rFonts w:asciiTheme="minorEastAsia" w:hAnsiTheme="minorEastAsia"/>
        </w:rPr>
      </w:pPr>
    </w:p>
    <w:p w14:paraId="5D39A459" w14:textId="77777777" w:rsidR="005644B7" w:rsidRPr="003A557D" w:rsidRDefault="005644B7" w:rsidP="005644B7">
      <w:pPr>
        <w:ind w:firstLineChars="100" w:firstLine="210"/>
        <w:jc w:val="left"/>
        <w:rPr>
          <w:rFonts w:asciiTheme="minorEastAsia" w:hAnsiTheme="minorEastAsia"/>
        </w:rPr>
      </w:pPr>
      <w:r w:rsidRPr="003A557D">
        <w:rPr>
          <w:rFonts w:asciiTheme="minorEastAsia" w:hAnsiTheme="minorEastAsia"/>
        </w:rPr>
        <w:t>【研究の方法】</w:t>
      </w:r>
    </w:p>
    <w:p w14:paraId="58EBE5F5" w14:textId="77777777" w:rsidR="00AF40AF" w:rsidRDefault="00AF40AF" w:rsidP="00AF40AF">
      <w:pPr>
        <w:rPr>
          <w:rFonts w:asciiTheme="minorEastAsia" w:hAnsiTheme="minorEastAsia"/>
        </w:rPr>
      </w:pPr>
      <w:r>
        <w:rPr>
          <w:rFonts w:asciiTheme="minorEastAsia" w:hAnsiTheme="minorEastAsia" w:hint="eastAsia"/>
        </w:rPr>
        <w:t xml:space="preserve">　上記の研究対象期間にハイフローセラピーを導入した患者さんの診療情報を調査票にして解析します。</w:t>
      </w:r>
    </w:p>
    <w:p w14:paraId="24118658" w14:textId="63BD7E25" w:rsidR="00AF40AF" w:rsidRPr="00DC390D" w:rsidRDefault="00AF40AF" w:rsidP="00AF40AF">
      <w:pPr>
        <w:rPr>
          <w:rFonts w:ascii="Times New Roman" w:hAnsi="Times New Roman"/>
          <w:color w:val="000000"/>
          <w:szCs w:val="21"/>
        </w:rPr>
      </w:pPr>
      <w:r>
        <w:rPr>
          <w:rFonts w:asciiTheme="minorEastAsia" w:hAnsiTheme="minorEastAsia" w:hint="eastAsia"/>
        </w:rPr>
        <w:t>調査票の内容は</w:t>
      </w:r>
    </w:p>
    <w:p w14:paraId="4F5B9E69" w14:textId="4D771819" w:rsidR="00AF40AF" w:rsidRPr="00DC390D" w:rsidRDefault="00AF40AF" w:rsidP="00AF40AF">
      <w:pPr>
        <w:autoSpaceDE w:val="0"/>
        <w:autoSpaceDN w:val="0"/>
        <w:adjustRightInd w:val="0"/>
        <w:jc w:val="left"/>
        <w:rPr>
          <w:rFonts w:ascii="Times New Roman" w:hAnsi="Times New Roman"/>
          <w:color w:val="000000"/>
          <w:kern w:val="0"/>
          <w:szCs w:val="21"/>
        </w:rPr>
      </w:pPr>
      <w:r w:rsidRPr="00DC390D">
        <w:rPr>
          <w:rFonts w:ascii="Times New Roman" w:hAnsi="Times New Roman" w:hint="eastAsia"/>
          <w:color w:val="000000"/>
          <w:kern w:val="0"/>
          <w:szCs w:val="21"/>
        </w:rPr>
        <w:t xml:space="preserve">1) </w:t>
      </w:r>
      <w:r w:rsidRPr="00DC390D">
        <w:rPr>
          <w:rFonts w:ascii="Times New Roman" w:hAnsi="Times New Roman"/>
          <w:color w:val="000000"/>
          <w:kern w:val="0"/>
          <w:szCs w:val="21"/>
        </w:rPr>
        <w:t>患者</w:t>
      </w:r>
      <w:r>
        <w:rPr>
          <w:rFonts w:ascii="Times New Roman" w:hAnsi="Times New Roman" w:hint="eastAsia"/>
          <w:color w:val="000000"/>
          <w:kern w:val="0"/>
          <w:szCs w:val="21"/>
        </w:rPr>
        <w:t>さんの</w:t>
      </w:r>
      <w:r>
        <w:rPr>
          <w:rFonts w:ascii="Times New Roman" w:hAnsi="Times New Roman"/>
          <w:color w:val="000000"/>
          <w:kern w:val="0"/>
          <w:szCs w:val="21"/>
        </w:rPr>
        <w:t>年齢、性別、現疾患、併存疾患</w:t>
      </w:r>
    </w:p>
    <w:p w14:paraId="08D8F4B8" w14:textId="7E2C5DC4" w:rsidR="00AF40AF" w:rsidRPr="00DC390D" w:rsidRDefault="00AF40AF" w:rsidP="00AF40AF">
      <w:pPr>
        <w:autoSpaceDE w:val="0"/>
        <w:autoSpaceDN w:val="0"/>
        <w:adjustRightInd w:val="0"/>
        <w:jc w:val="left"/>
        <w:rPr>
          <w:rFonts w:ascii="Times New Roman" w:hAnsi="Times New Roman"/>
          <w:color w:val="000000"/>
          <w:kern w:val="0"/>
          <w:szCs w:val="21"/>
        </w:rPr>
      </w:pPr>
      <w:r w:rsidRPr="00DC390D">
        <w:rPr>
          <w:rFonts w:ascii="Times New Roman" w:hAnsi="Times New Roman" w:hint="eastAsia"/>
          <w:color w:val="000000"/>
          <w:kern w:val="0"/>
          <w:szCs w:val="21"/>
        </w:rPr>
        <w:lastRenderedPageBreak/>
        <w:t xml:space="preserve">2) </w:t>
      </w:r>
      <w:r>
        <w:rPr>
          <w:rFonts w:ascii="Times New Roman" w:hAnsi="Times New Roman" w:hint="eastAsia"/>
          <w:color w:val="000000"/>
          <w:kern w:val="0"/>
          <w:szCs w:val="21"/>
        </w:rPr>
        <w:t>ハイフローセラピーの</w:t>
      </w:r>
      <w:r w:rsidRPr="00DC390D">
        <w:rPr>
          <w:rFonts w:ascii="Times New Roman" w:hAnsi="Times New Roman" w:hint="eastAsia"/>
          <w:color w:val="000000"/>
          <w:kern w:val="0"/>
          <w:szCs w:val="21"/>
        </w:rPr>
        <w:t>使用目的（急性呼吸不全、抜管後の呼</w:t>
      </w:r>
      <w:r w:rsidRPr="00D07B10">
        <w:rPr>
          <w:rFonts w:ascii="Times New Roman" w:hAnsi="Times New Roman" w:hint="eastAsia"/>
          <w:kern w:val="0"/>
          <w:szCs w:val="21"/>
        </w:rPr>
        <w:t>吸不全予防、緩和、加湿目的など</w:t>
      </w:r>
      <w:r w:rsidRPr="00DC390D">
        <w:rPr>
          <w:rFonts w:ascii="Times New Roman" w:hAnsi="Times New Roman" w:hint="eastAsia"/>
          <w:color w:val="000000"/>
          <w:kern w:val="0"/>
          <w:szCs w:val="21"/>
        </w:rPr>
        <w:t>）</w:t>
      </w:r>
    </w:p>
    <w:p w14:paraId="0630F0C4" w14:textId="790784DE" w:rsidR="00AF40AF" w:rsidRPr="00DC390D" w:rsidRDefault="00AF40AF" w:rsidP="00AF40AF">
      <w:pPr>
        <w:autoSpaceDE w:val="0"/>
        <w:autoSpaceDN w:val="0"/>
        <w:adjustRightInd w:val="0"/>
        <w:jc w:val="left"/>
        <w:rPr>
          <w:rFonts w:ascii="Times New Roman" w:hAnsi="Times New Roman"/>
          <w:color w:val="000000"/>
          <w:kern w:val="0"/>
          <w:szCs w:val="21"/>
        </w:rPr>
      </w:pPr>
      <w:r w:rsidRPr="00DC390D">
        <w:rPr>
          <w:rFonts w:ascii="Times New Roman" w:hAnsi="Times New Roman" w:hint="eastAsia"/>
          <w:color w:val="000000"/>
          <w:kern w:val="0"/>
          <w:szCs w:val="21"/>
        </w:rPr>
        <w:t xml:space="preserve">3) </w:t>
      </w:r>
      <w:r>
        <w:rPr>
          <w:rFonts w:ascii="Times New Roman" w:hAnsi="Times New Roman" w:hint="eastAsia"/>
          <w:color w:val="000000"/>
          <w:kern w:val="0"/>
          <w:szCs w:val="21"/>
        </w:rPr>
        <w:t>ハイフローセラピーの</w:t>
      </w:r>
      <w:r w:rsidRPr="00DC390D">
        <w:rPr>
          <w:rFonts w:ascii="Times New Roman" w:hAnsi="Times New Roman" w:hint="eastAsia"/>
          <w:color w:val="000000"/>
          <w:kern w:val="0"/>
          <w:szCs w:val="21"/>
        </w:rPr>
        <w:t>使用場所（一般病棟、集中治療室、救急外来など）</w:t>
      </w:r>
    </w:p>
    <w:p w14:paraId="1E915257" w14:textId="6C27D5F7" w:rsidR="00AF40AF" w:rsidRPr="00DC390D" w:rsidRDefault="00AF40AF" w:rsidP="00AF40AF">
      <w:pPr>
        <w:autoSpaceDE w:val="0"/>
        <w:autoSpaceDN w:val="0"/>
        <w:adjustRightInd w:val="0"/>
        <w:jc w:val="left"/>
        <w:rPr>
          <w:rFonts w:ascii="Times New Roman" w:hAnsi="Times New Roman"/>
          <w:color w:val="000000"/>
          <w:kern w:val="0"/>
          <w:szCs w:val="21"/>
        </w:rPr>
      </w:pPr>
      <w:r w:rsidRPr="00DC390D">
        <w:rPr>
          <w:rFonts w:ascii="Times New Roman" w:hAnsi="Times New Roman" w:hint="eastAsia"/>
          <w:color w:val="000000"/>
          <w:kern w:val="0"/>
          <w:szCs w:val="21"/>
        </w:rPr>
        <w:t xml:space="preserve">4) </w:t>
      </w:r>
      <w:r>
        <w:rPr>
          <w:rFonts w:ascii="Times New Roman" w:hAnsi="Times New Roman" w:hint="eastAsia"/>
          <w:color w:val="000000"/>
          <w:kern w:val="0"/>
          <w:szCs w:val="21"/>
        </w:rPr>
        <w:t>ハイフローセラピー</w:t>
      </w:r>
      <w:r w:rsidRPr="00DC390D">
        <w:rPr>
          <w:rFonts w:ascii="Times New Roman" w:hAnsi="Times New Roman" w:hint="eastAsia"/>
          <w:color w:val="000000"/>
          <w:kern w:val="0"/>
          <w:szCs w:val="21"/>
        </w:rPr>
        <w:t>使用時のコードステータス</w:t>
      </w:r>
    </w:p>
    <w:p w14:paraId="4810A3DA" w14:textId="7AB9E123" w:rsidR="00AF40AF" w:rsidRPr="00DC390D" w:rsidRDefault="00AF40AF" w:rsidP="00AF40AF">
      <w:pPr>
        <w:autoSpaceDE w:val="0"/>
        <w:autoSpaceDN w:val="0"/>
        <w:adjustRightInd w:val="0"/>
        <w:jc w:val="left"/>
        <w:rPr>
          <w:rFonts w:ascii="Times New Roman" w:hAnsi="Times New Roman"/>
          <w:color w:val="000000"/>
          <w:kern w:val="0"/>
          <w:szCs w:val="21"/>
        </w:rPr>
      </w:pPr>
      <w:r w:rsidRPr="00DC390D">
        <w:rPr>
          <w:rFonts w:ascii="Times New Roman" w:hAnsi="Times New Roman"/>
          <w:color w:val="000000"/>
          <w:szCs w:val="21"/>
        </w:rPr>
        <w:t xml:space="preserve">5) </w:t>
      </w:r>
      <w:r>
        <w:rPr>
          <w:rFonts w:ascii="Times New Roman" w:hAnsi="Times New Roman" w:hint="eastAsia"/>
          <w:color w:val="000000"/>
          <w:kern w:val="0"/>
          <w:szCs w:val="21"/>
        </w:rPr>
        <w:t>ハイフローセラピー</w:t>
      </w:r>
      <w:r w:rsidRPr="00DC390D">
        <w:rPr>
          <w:rFonts w:ascii="Times New Roman" w:hAnsi="Times New Roman"/>
          <w:color w:val="000000"/>
          <w:kern w:val="0"/>
          <w:szCs w:val="21"/>
        </w:rPr>
        <w:t>使用日数</w:t>
      </w:r>
    </w:p>
    <w:p w14:paraId="416AD0A4" w14:textId="68300C25" w:rsidR="00AF40AF" w:rsidRPr="00DC390D" w:rsidRDefault="00AF40AF" w:rsidP="00AF40AF">
      <w:pPr>
        <w:autoSpaceDE w:val="0"/>
        <w:autoSpaceDN w:val="0"/>
        <w:adjustRightInd w:val="0"/>
        <w:jc w:val="left"/>
        <w:rPr>
          <w:rFonts w:ascii="Times New Roman" w:hAnsi="Times New Roman"/>
          <w:color w:val="000000"/>
          <w:kern w:val="0"/>
          <w:szCs w:val="21"/>
        </w:rPr>
      </w:pPr>
      <w:r w:rsidRPr="00DC390D">
        <w:rPr>
          <w:rFonts w:ascii="Times New Roman" w:hAnsi="Times New Roman"/>
          <w:color w:val="000000"/>
          <w:kern w:val="0"/>
          <w:szCs w:val="21"/>
        </w:rPr>
        <w:t xml:space="preserve">6) </w:t>
      </w:r>
      <w:r>
        <w:rPr>
          <w:rFonts w:ascii="Times New Roman" w:hAnsi="Times New Roman" w:hint="eastAsia"/>
          <w:color w:val="000000"/>
          <w:kern w:val="0"/>
          <w:szCs w:val="21"/>
        </w:rPr>
        <w:t>ハイフローセラピー</w:t>
      </w:r>
      <w:r w:rsidRPr="00DC390D">
        <w:rPr>
          <w:rFonts w:ascii="Times New Roman" w:hAnsi="Times New Roman"/>
          <w:color w:val="000000"/>
          <w:kern w:val="0"/>
          <w:szCs w:val="21"/>
        </w:rPr>
        <w:t>導入時の設定（流量、酸素濃度）</w:t>
      </w:r>
    </w:p>
    <w:p w14:paraId="39D2F361" w14:textId="242D3AFD" w:rsidR="00AF40AF" w:rsidRPr="00DC390D" w:rsidRDefault="00AF40AF" w:rsidP="00AF40AF">
      <w:pPr>
        <w:autoSpaceDE w:val="0"/>
        <w:autoSpaceDN w:val="0"/>
        <w:adjustRightInd w:val="0"/>
        <w:jc w:val="left"/>
        <w:rPr>
          <w:rFonts w:ascii="Times New Roman" w:hAnsi="Times New Roman"/>
          <w:color w:val="000000"/>
          <w:kern w:val="0"/>
          <w:szCs w:val="21"/>
        </w:rPr>
      </w:pPr>
      <w:r w:rsidRPr="00DC390D">
        <w:rPr>
          <w:rFonts w:ascii="Times New Roman" w:hAnsi="Times New Roman"/>
          <w:color w:val="000000"/>
          <w:kern w:val="0"/>
          <w:szCs w:val="21"/>
        </w:rPr>
        <w:t xml:space="preserve">7) </w:t>
      </w:r>
      <w:r>
        <w:rPr>
          <w:rFonts w:ascii="Times New Roman" w:hAnsi="Times New Roman" w:hint="eastAsia"/>
          <w:color w:val="000000"/>
          <w:kern w:val="0"/>
          <w:szCs w:val="21"/>
        </w:rPr>
        <w:t>ハイフローセラピー</w:t>
      </w:r>
      <w:r w:rsidRPr="00DC390D">
        <w:rPr>
          <w:rFonts w:ascii="Times New Roman" w:hAnsi="Times New Roman"/>
          <w:color w:val="000000"/>
          <w:kern w:val="0"/>
          <w:szCs w:val="21"/>
        </w:rPr>
        <w:t>導入前の呼吸管理方法と設定もしくは酸素流量（酸素マスク、非侵襲的換気療法（</w:t>
      </w:r>
      <w:r w:rsidRPr="00DC390D">
        <w:rPr>
          <w:rFonts w:ascii="Times New Roman" w:hAnsi="Times New Roman"/>
          <w:color w:val="000000"/>
          <w:kern w:val="0"/>
          <w:szCs w:val="21"/>
        </w:rPr>
        <w:t>NPPV</w:t>
      </w:r>
      <w:r w:rsidRPr="00DC390D">
        <w:rPr>
          <w:rFonts w:ascii="Times New Roman" w:hAnsi="Times New Roman"/>
          <w:color w:val="000000"/>
          <w:kern w:val="0"/>
          <w:szCs w:val="21"/>
        </w:rPr>
        <w:t>）、人工呼吸器など）</w:t>
      </w:r>
    </w:p>
    <w:p w14:paraId="6CCF94DF" w14:textId="1437B713" w:rsidR="00AF40AF" w:rsidRPr="00DC390D" w:rsidRDefault="00AF40AF" w:rsidP="00AF40AF">
      <w:pPr>
        <w:autoSpaceDE w:val="0"/>
        <w:autoSpaceDN w:val="0"/>
        <w:adjustRightInd w:val="0"/>
        <w:jc w:val="left"/>
        <w:rPr>
          <w:rFonts w:ascii="Times New Roman" w:hAnsi="Times New Roman"/>
          <w:color w:val="000000"/>
          <w:kern w:val="0"/>
          <w:szCs w:val="21"/>
        </w:rPr>
      </w:pPr>
      <w:r w:rsidRPr="00DC390D">
        <w:rPr>
          <w:rFonts w:ascii="Times New Roman" w:hAnsi="Times New Roman"/>
          <w:color w:val="000000"/>
          <w:kern w:val="0"/>
          <w:szCs w:val="21"/>
        </w:rPr>
        <w:t xml:space="preserve">8) </w:t>
      </w:r>
      <w:r>
        <w:rPr>
          <w:rFonts w:ascii="Times New Roman" w:hAnsi="Times New Roman" w:hint="eastAsia"/>
          <w:color w:val="000000"/>
          <w:kern w:val="0"/>
          <w:szCs w:val="21"/>
        </w:rPr>
        <w:t>ハイフローセラピー</w:t>
      </w:r>
      <w:r w:rsidRPr="00DC390D">
        <w:rPr>
          <w:rFonts w:ascii="Times New Roman" w:hAnsi="Times New Roman"/>
          <w:color w:val="000000"/>
          <w:kern w:val="0"/>
          <w:szCs w:val="21"/>
        </w:rPr>
        <w:t>導入前バイタルサイン（血圧、脈拍、呼吸数、</w:t>
      </w:r>
      <w:r w:rsidRPr="00DC390D">
        <w:rPr>
          <w:rFonts w:ascii="Times New Roman" w:hAnsi="Times New Roman"/>
          <w:color w:val="000000"/>
          <w:kern w:val="0"/>
          <w:szCs w:val="21"/>
        </w:rPr>
        <w:t>SpO2</w:t>
      </w:r>
      <w:r w:rsidRPr="00DC390D">
        <w:rPr>
          <w:rFonts w:ascii="Times New Roman" w:hAnsi="Times New Roman"/>
          <w:color w:val="000000"/>
          <w:kern w:val="0"/>
          <w:szCs w:val="21"/>
        </w:rPr>
        <w:t>）</w:t>
      </w:r>
    </w:p>
    <w:p w14:paraId="728F1789" w14:textId="3DC7224A" w:rsidR="00AF40AF" w:rsidRPr="00DC390D" w:rsidRDefault="00AF40AF" w:rsidP="00AF40AF">
      <w:pPr>
        <w:autoSpaceDE w:val="0"/>
        <w:autoSpaceDN w:val="0"/>
        <w:adjustRightInd w:val="0"/>
        <w:jc w:val="left"/>
        <w:rPr>
          <w:rFonts w:ascii="Times New Roman" w:hAnsi="Times New Roman"/>
          <w:color w:val="000000"/>
          <w:kern w:val="0"/>
          <w:szCs w:val="21"/>
        </w:rPr>
      </w:pPr>
      <w:r w:rsidRPr="00DC390D">
        <w:rPr>
          <w:rFonts w:ascii="Times New Roman" w:hAnsi="Times New Roman"/>
          <w:color w:val="000000"/>
          <w:kern w:val="0"/>
          <w:szCs w:val="21"/>
        </w:rPr>
        <w:t xml:space="preserve">9) </w:t>
      </w:r>
      <w:r w:rsidR="005E05C7">
        <w:rPr>
          <w:rFonts w:ascii="Times New Roman" w:hAnsi="Times New Roman" w:hint="eastAsia"/>
          <w:color w:val="000000"/>
          <w:kern w:val="0"/>
          <w:szCs w:val="21"/>
        </w:rPr>
        <w:t>ハイフローセラピー</w:t>
      </w:r>
      <w:r w:rsidRPr="00DC390D">
        <w:rPr>
          <w:rFonts w:ascii="Times New Roman" w:hAnsi="Times New Roman"/>
          <w:color w:val="000000"/>
          <w:kern w:val="0"/>
          <w:szCs w:val="21"/>
        </w:rPr>
        <w:t>導入前動脈血液ガス（</w:t>
      </w:r>
      <w:r w:rsidRPr="00DC390D">
        <w:rPr>
          <w:rFonts w:ascii="Times New Roman" w:hAnsi="Times New Roman"/>
          <w:color w:val="000000"/>
          <w:kern w:val="0"/>
          <w:szCs w:val="21"/>
        </w:rPr>
        <w:t>pH, PaCO2, PaO2</w:t>
      </w:r>
      <w:r w:rsidRPr="00DC390D">
        <w:rPr>
          <w:rFonts w:ascii="Times New Roman" w:hAnsi="Times New Roman"/>
          <w:color w:val="000000"/>
          <w:kern w:val="0"/>
          <w:szCs w:val="21"/>
        </w:rPr>
        <w:t>）</w:t>
      </w:r>
    </w:p>
    <w:p w14:paraId="7686CB97" w14:textId="609013AD" w:rsidR="00AF40AF" w:rsidRPr="00DC390D" w:rsidRDefault="00AF40AF" w:rsidP="00AF40AF">
      <w:pPr>
        <w:autoSpaceDE w:val="0"/>
        <w:autoSpaceDN w:val="0"/>
        <w:adjustRightInd w:val="0"/>
        <w:jc w:val="left"/>
        <w:rPr>
          <w:rFonts w:ascii="Times New Roman" w:hAnsi="Times New Roman"/>
          <w:color w:val="000000"/>
          <w:kern w:val="0"/>
          <w:szCs w:val="21"/>
        </w:rPr>
      </w:pPr>
      <w:r w:rsidRPr="00DC390D">
        <w:rPr>
          <w:rFonts w:ascii="Times New Roman" w:hAnsi="Times New Roman"/>
          <w:color w:val="000000"/>
          <w:kern w:val="0"/>
          <w:szCs w:val="21"/>
        </w:rPr>
        <w:t xml:space="preserve">10) </w:t>
      </w:r>
      <w:r w:rsidR="005E05C7">
        <w:rPr>
          <w:rFonts w:ascii="Times New Roman" w:hAnsi="Times New Roman" w:hint="eastAsia"/>
          <w:color w:val="000000"/>
          <w:kern w:val="0"/>
          <w:szCs w:val="21"/>
        </w:rPr>
        <w:t>ハイフローセラピー</w:t>
      </w:r>
      <w:r w:rsidRPr="00DC390D">
        <w:rPr>
          <w:rFonts w:ascii="Times New Roman" w:hAnsi="Times New Roman"/>
          <w:color w:val="000000"/>
          <w:kern w:val="0"/>
          <w:szCs w:val="21"/>
        </w:rPr>
        <w:t>導入後（</w:t>
      </w:r>
      <w:r w:rsidRPr="00DC390D">
        <w:rPr>
          <w:rFonts w:ascii="Times New Roman" w:hAnsi="Times New Roman"/>
          <w:color w:val="000000"/>
          <w:kern w:val="0"/>
          <w:szCs w:val="21"/>
        </w:rPr>
        <w:t>6</w:t>
      </w:r>
      <w:r w:rsidRPr="00DC390D">
        <w:rPr>
          <w:rFonts w:ascii="Times New Roman" w:hAnsi="Times New Roman"/>
          <w:color w:val="000000"/>
          <w:kern w:val="0"/>
          <w:szCs w:val="21"/>
        </w:rPr>
        <w:t>時間以内）バイタルサイン（血圧、脈拍、呼吸数、</w:t>
      </w:r>
      <w:r w:rsidRPr="00DC390D">
        <w:rPr>
          <w:rFonts w:ascii="Times New Roman" w:hAnsi="Times New Roman"/>
          <w:color w:val="000000"/>
          <w:kern w:val="0"/>
          <w:szCs w:val="21"/>
        </w:rPr>
        <w:t>SpO2</w:t>
      </w:r>
      <w:r w:rsidRPr="00DC390D">
        <w:rPr>
          <w:rFonts w:ascii="Times New Roman" w:hAnsi="Times New Roman"/>
          <w:color w:val="000000"/>
          <w:kern w:val="0"/>
          <w:szCs w:val="21"/>
        </w:rPr>
        <w:t>）</w:t>
      </w:r>
    </w:p>
    <w:p w14:paraId="2C3D648E" w14:textId="17033C63" w:rsidR="00AF40AF" w:rsidRPr="00DC390D" w:rsidRDefault="00AF40AF" w:rsidP="00AF40AF">
      <w:pPr>
        <w:autoSpaceDE w:val="0"/>
        <w:autoSpaceDN w:val="0"/>
        <w:adjustRightInd w:val="0"/>
        <w:jc w:val="left"/>
        <w:rPr>
          <w:rFonts w:ascii="Times New Roman" w:hAnsi="Times New Roman"/>
          <w:color w:val="000000"/>
          <w:kern w:val="0"/>
          <w:szCs w:val="21"/>
        </w:rPr>
      </w:pPr>
      <w:r w:rsidRPr="00DC390D">
        <w:rPr>
          <w:rFonts w:ascii="Times New Roman" w:hAnsi="Times New Roman"/>
          <w:color w:val="000000"/>
          <w:kern w:val="0"/>
          <w:szCs w:val="21"/>
        </w:rPr>
        <w:t xml:space="preserve">11) </w:t>
      </w:r>
      <w:r w:rsidR="005E05C7">
        <w:rPr>
          <w:rFonts w:ascii="Times New Roman" w:hAnsi="Times New Roman" w:hint="eastAsia"/>
          <w:color w:val="000000"/>
          <w:kern w:val="0"/>
          <w:szCs w:val="21"/>
        </w:rPr>
        <w:t>ハイフローセラピー</w:t>
      </w:r>
      <w:r w:rsidRPr="00DC390D">
        <w:rPr>
          <w:rFonts w:ascii="Times New Roman" w:hAnsi="Times New Roman"/>
          <w:color w:val="000000"/>
          <w:kern w:val="0"/>
          <w:szCs w:val="21"/>
        </w:rPr>
        <w:t>導入後（</w:t>
      </w:r>
      <w:r w:rsidRPr="00DC390D">
        <w:rPr>
          <w:rFonts w:ascii="Times New Roman" w:hAnsi="Times New Roman"/>
          <w:color w:val="000000"/>
          <w:kern w:val="0"/>
          <w:szCs w:val="21"/>
        </w:rPr>
        <w:t>6</w:t>
      </w:r>
      <w:r w:rsidRPr="00DC390D">
        <w:rPr>
          <w:rFonts w:ascii="Times New Roman" w:hAnsi="Times New Roman"/>
          <w:color w:val="000000"/>
          <w:kern w:val="0"/>
          <w:szCs w:val="21"/>
        </w:rPr>
        <w:t>時間以内）動脈血液ガス（</w:t>
      </w:r>
      <w:r w:rsidRPr="00DC390D">
        <w:rPr>
          <w:rFonts w:ascii="Times New Roman" w:hAnsi="Times New Roman"/>
          <w:color w:val="000000"/>
          <w:kern w:val="0"/>
          <w:szCs w:val="21"/>
        </w:rPr>
        <w:t>pH, PaCO2, PaO2</w:t>
      </w:r>
      <w:r w:rsidRPr="00DC390D">
        <w:rPr>
          <w:rFonts w:ascii="Times New Roman" w:hAnsi="Times New Roman"/>
          <w:color w:val="000000"/>
          <w:kern w:val="0"/>
          <w:szCs w:val="21"/>
        </w:rPr>
        <w:t>）</w:t>
      </w:r>
    </w:p>
    <w:p w14:paraId="4A476970" w14:textId="77777777" w:rsidR="00AF40AF" w:rsidRPr="00DC390D" w:rsidRDefault="00AF40AF" w:rsidP="00AF40AF">
      <w:pPr>
        <w:autoSpaceDE w:val="0"/>
        <w:autoSpaceDN w:val="0"/>
        <w:adjustRightInd w:val="0"/>
        <w:jc w:val="left"/>
        <w:rPr>
          <w:rFonts w:ascii="Times New Roman" w:hAnsi="Times New Roman"/>
          <w:color w:val="000000"/>
          <w:kern w:val="0"/>
          <w:szCs w:val="21"/>
        </w:rPr>
      </w:pPr>
      <w:r w:rsidRPr="00DC390D">
        <w:rPr>
          <w:rFonts w:ascii="Times New Roman" w:hAnsi="Times New Roman"/>
          <w:color w:val="000000"/>
          <w:kern w:val="0"/>
          <w:szCs w:val="21"/>
        </w:rPr>
        <w:t xml:space="preserve">12) </w:t>
      </w:r>
      <w:r w:rsidRPr="00DC390D">
        <w:rPr>
          <w:rFonts w:ascii="Times New Roman" w:hAnsi="Times New Roman"/>
          <w:color w:val="000000"/>
          <w:kern w:val="0"/>
          <w:szCs w:val="21"/>
        </w:rPr>
        <w:t>転帰</w:t>
      </w:r>
    </w:p>
    <w:p w14:paraId="30A4BCF7" w14:textId="44479658" w:rsidR="00AF40AF" w:rsidRPr="00DC390D" w:rsidRDefault="00AF40AF" w:rsidP="00AF40AF">
      <w:pPr>
        <w:autoSpaceDE w:val="0"/>
        <w:autoSpaceDN w:val="0"/>
        <w:adjustRightInd w:val="0"/>
        <w:jc w:val="left"/>
        <w:rPr>
          <w:rFonts w:ascii="Times New Roman" w:hAnsi="Times New Roman"/>
          <w:color w:val="000000"/>
          <w:kern w:val="0"/>
          <w:szCs w:val="21"/>
        </w:rPr>
      </w:pPr>
      <w:r w:rsidRPr="00DC390D">
        <w:rPr>
          <w:rFonts w:ascii="Times New Roman" w:hAnsi="Times New Roman"/>
          <w:color w:val="000000"/>
          <w:kern w:val="0"/>
          <w:szCs w:val="21"/>
        </w:rPr>
        <w:t>転帰については生死のみでなく、呼吸管理方法の転帰も記載</w:t>
      </w:r>
      <w:r w:rsidR="005E05C7">
        <w:rPr>
          <w:rFonts w:ascii="Times New Roman" w:hAnsi="Times New Roman" w:hint="eastAsia"/>
          <w:color w:val="000000"/>
          <w:kern w:val="0"/>
          <w:szCs w:val="21"/>
        </w:rPr>
        <w:t>します</w:t>
      </w:r>
    </w:p>
    <w:p w14:paraId="3AF209F3" w14:textId="77777777" w:rsidR="00AF40AF" w:rsidRPr="00DC390D" w:rsidRDefault="00AF40AF" w:rsidP="00AF40AF">
      <w:pPr>
        <w:pStyle w:val="Default"/>
        <w:rPr>
          <w:sz w:val="21"/>
          <w:szCs w:val="21"/>
        </w:rPr>
      </w:pPr>
      <w:r w:rsidRPr="00DC390D">
        <w:rPr>
          <w:rFonts w:hint="eastAsia"/>
          <w:sz w:val="21"/>
          <w:szCs w:val="21"/>
        </w:rPr>
        <w:t xml:space="preserve">13) </w:t>
      </w:r>
      <w:r w:rsidRPr="00DC390D">
        <w:rPr>
          <w:rFonts w:hint="eastAsia"/>
          <w:sz w:val="21"/>
          <w:szCs w:val="21"/>
        </w:rPr>
        <w:t>有害事象</w:t>
      </w:r>
    </w:p>
    <w:p w14:paraId="0762D46F" w14:textId="2E438065" w:rsidR="005644B7" w:rsidRPr="003A557D" w:rsidRDefault="00AF40AF" w:rsidP="00AF40AF">
      <w:pPr>
        <w:ind w:firstLineChars="100" w:firstLine="210"/>
        <w:jc w:val="left"/>
        <w:rPr>
          <w:rFonts w:asciiTheme="minorEastAsia" w:hAnsiTheme="minorEastAsia"/>
        </w:rPr>
      </w:pPr>
      <w:r w:rsidRPr="00DC390D">
        <w:rPr>
          <w:rFonts w:ascii="Times New Roman" w:hAnsi="Times New Roman"/>
          <w:color w:val="000000"/>
          <w:szCs w:val="21"/>
        </w:rPr>
        <w:t>ただし、記載項目の一部が欠落していても登録は可能と</w:t>
      </w:r>
      <w:r w:rsidR="005E05C7">
        <w:rPr>
          <w:rFonts w:ascii="Times New Roman" w:hAnsi="Times New Roman" w:hint="eastAsia"/>
          <w:color w:val="000000"/>
          <w:szCs w:val="21"/>
        </w:rPr>
        <w:t>します</w:t>
      </w:r>
    </w:p>
    <w:p w14:paraId="757C6197" w14:textId="77777777" w:rsidR="005644B7" w:rsidRPr="003A557D" w:rsidRDefault="005644B7" w:rsidP="005644B7">
      <w:pPr>
        <w:ind w:firstLineChars="100" w:firstLine="210"/>
        <w:jc w:val="left"/>
        <w:rPr>
          <w:rFonts w:asciiTheme="minorEastAsia" w:hAnsiTheme="minorEastAsia"/>
        </w:rPr>
      </w:pPr>
    </w:p>
    <w:p w14:paraId="3FB8D1B2" w14:textId="77777777" w:rsidR="005644B7" w:rsidRPr="003A557D" w:rsidRDefault="005644B7" w:rsidP="005644B7">
      <w:pPr>
        <w:ind w:firstLineChars="100" w:firstLine="210"/>
        <w:jc w:val="left"/>
        <w:rPr>
          <w:rFonts w:asciiTheme="minorEastAsia" w:hAnsiTheme="minorEastAsia"/>
        </w:rPr>
      </w:pPr>
      <w:r w:rsidRPr="003A557D">
        <w:rPr>
          <w:rFonts w:asciiTheme="minorEastAsia" w:hAnsiTheme="minorEastAsia" w:hint="eastAsia"/>
        </w:rPr>
        <w:t>【個人情報の取扱い】</w:t>
      </w:r>
    </w:p>
    <w:p w14:paraId="30516C9C" w14:textId="7C20BFE8" w:rsidR="005644B7" w:rsidRPr="003A557D" w:rsidRDefault="00AF40AF" w:rsidP="005644B7">
      <w:pPr>
        <w:ind w:firstLineChars="100" w:firstLine="210"/>
        <w:jc w:val="left"/>
        <w:rPr>
          <w:rFonts w:asciiTheme="minorEastAsia" w:hAnsiTheme="minorEastAsia"/>
        </w:rPr>
      </w:pPr>
      <w:r w:rsidRPr="001003AD">
        <w:rPr>
          <w:rFonts w:asciiTheme="minorEastAsia" w:hAnsiTheme="minorEastAsia" w:hint="eastAsia"/>
          <w:szCs w:val="21"/>
        </w:rPr>
        <w:t>この研究を実施するにあたって、</w:t>
      </w:r>
      <w:r>
        <w:rPr>
          <w:rFonts w:asciiTheme="minorEastAsia" w:hAnsiTheme="minorEastAsia" w:hint="eastAsia"/>
          <w:szCs w:val="21"/>
        </w:rPr>
        <w:t>対象となる患者さんの</w:t>
      </w:r>
      <w:r w:rsidRPr="001003AD">
        <w:rPr>
          <w:rFonts w:asciiTheme="minorEastAsia" w:hAnsiTheme="minorEastAsia" w:hint="eastAsia"/>
          <w:szCs w:val="21"/>
        </w:rPr>
        <w:t>診療情報から住所、名前等が削られ、代わりに新しい符号をつける匿名化を行います。</w:t>
      </w:r>
      <w:r>
        <w:rPr>
          <w:rFonts w:asciiTheme="minorEastAsia" w:hAnsiTheme="minorEastAsia" w:hint="eastAsia"/>
          <w:szCs w:val="21"/>
        </w:rPr>
        <w:t>各々の患者さん</w:t>
      </w:r>
      <w:r w:rsidRPr="001003AD">
        <w:rPr>
          <w:rFonts w:asciiTheme="minorEastAsia" w:hAnsiTheme="minorEastAsia" w:hint="eastAsia"/>
          <w:szCs w:val="21"/>
        </w:rPr>
        <w:t>とこの符号とを結びつける対応表は、</w:t>
      </w:r>
      <w:r>
        <w:rPr>
          <w:rFonts w:asciiTheme="minorEastAsia" w:hAnsiTheme="minorEastAsia" w:hint="eastAsia"/>
          <w:szCs w:val="21"/>
        </w:rPr>
        <w:t>当院の</w:t>
      </w:r>
      <w:r w:rsidRPr="001003AD">
        <w:rPr>
          <w:rFonts w:asciiTheme="minorEastAsia" w:hAnsiTheme="minorEastAsia" w:hint="eastAsia"/>
          <w:szCs w:val="21"/>
        </w:rPr>
        <w:t>研究責任者が厳重に管理します。</w:t>
      </w:r>
      <w:r>
        <w:rPr>
          <w:rFonts w:asciiTheme="minorEastAsia" w:hAnsiTheme="minorEastAsia" w:hint="eastAsia"/>
          <w:szCs w:val="21"/>
        </w:rPr>
        <w:t>解析を行う研究者には新しい符号と解析対象となる情報のみが伝えられます。解析している研究者は個人情報がわからず、誰の診療情報を解析しているのかわからない方法を用います。</w:t>
      </w:r>
    </w:p>
    <w:p w14:paraId="3EC0796F" w14:textId="77777777" w:rsidR="005644B7" w:rsidRPr="003A557D" w:rsidRDefault="005644B7" w:rsidP="005644B7">
      <w:pPr>
        <w:ind w:firstLineChars="100" w:firstLine="210"/>
        <w:jc w:val="left"/>
        <w:rPr>
          <w:rFonts w:asciiTheme="minorEastAsia" w:hAnsiTheme="minorEastAsia"/>
        </w:rPr>
      </w:pPr>
    </w:p>
    <w:p w14:paraId="78FF6C37" w14:textId="77777777" w:rsidR="005644B7" w:rsidRPr="003A557D" w:rsidRDefault="005644B7" w:rsidP="005644B7">
      <w:pPr>
        <w:ind w:firstLineChars="100" w:firstLine="210"/>
        <w:jc w:val="left"/>
        <w:rPr>
          <w:rFonts w:asciiTheme="minorEastAsia" w:hAnsiTheme="minorEastAsia"/>
        </w:rPr>
      </w:pPr>
      <w:r w:rsidRPr="003A557D">
        <w:rPr>
          <w:rFonts w:asciiTheme="minorEastAsia" w:hAnsiTheme="minorEastAsia" w:hint="eastAsia"/>
        </w:rPr>
        <w:t>【</w:t>
      </w:r>
      <w:r w:rsidR="00424CB9" w:rsidRPr="003A557D">
        <w:rPr>
          <w:rFonts w:asciiTheme="minorEastAsia" w:hAnsiTheme="minorEastAsia" w:hint="eastAsia"/>
        </w:rPr>
        <w:t>研究機関</w:t>
      </w:r>
      <w:r w:rsidRPr="003A557D">
        <w:rPr>
          <w:rFonts w:asciiTheme="minorEastAsia" w:hAnsiTheme="minorEastAsia" w:hint="eastAsia"/>
        </w:rPr>
        <w:t>】</w:t>
      </w:r>
    </w:p>
    <w:p w14:paraId="79E77276" w14:textId="77777777" w:rsidR="005644B7" w:rsidRPr="003A557D" w:rsidRDefault="003A557D" w:rsidP="005644B7">
      <w:pPr>
        <w:ind w:firstLineChars="100" w:firstLine="210"/>
        <w:jc w:val="left"/>
        <w:rPr>
          <w:rFonts w:asciiTheme="minorEastAsia" w:hAnsiTheme="minorEastAsia"/>
        </w:rPr>
      </w:pPr>
      <w:r w:rsidRPr="003A557D">
        <w:rPr>
          <w:rFonts w:asciiTheme="minorEastAsia" w:hAnsiTheme="minorEastAsia" w:hint="eastAsia"/>
        </w:rPr>
        <w:t xml:space="preserve">　沖縄県立中部病院　呼吸器内科</w:t>
      </w:r>
    </w:p>
    <w:p w14:paraId="3F1F1C11" w14:textId="77777777" w:rsidR="005644B7" w:rsidRPr="003A557D" w:rsidRDefault="005644B7" w:rsidP="005644B7">
      <w:pPr>
        <w:ind w:firstLineChars="100" w:firstLine="210"/>
        <w:jc w:val="left"/>
        <w:rPr>
          <w:rFonts w:asciiTheme="minorEastAsia" w:hAnsiTheme="minorEastAsia"/>
        </w:rPr>
      </w:pPr>
    </w:p>
    <w:p w14:paraId="2784941D" w14:textId="77777777" w:rsidR="005644B7" w:rsidRPr="003A557D" w:rsidRDefault="005644B7" w:rsidP="005644B7">
      <w:pPr>
        <w:ind w:firstLineChars="100" w:firstLine="210"/>
        <w:jc w:val="left"/>
        <w:rPr>
          <w:rFonts w:asciiTheme="minorEastAsia" w:hAnsiTheme="minorEastAsia"/>
        </w:rPr>
      </w:pPr>
      <w:r w:rsidRPr="003A557D">
        <w:rPr>
          <w:rFonts w:asciiTheme="minorEastAsia" w:hAnsiTheme="minorEastAsia" w:hint="eastAsia"/>
        </w:rPr>
        <w:t>【本研究に関する問い合わせ先】</w:t>
      </w:r>
    </w:p>
    <w:p w14:paraId="2432F182" w14:textId="77777777" w:rsidR="005644B7" w:rsidRPr="003A557D" w:rsidRDefault="003A557D" w:rsidP="005644B7">
      <w:pPr>
        <w:ind w:firstLineChars="100" w:firstLine="210"/>
        <w:jc w:val="left"/>
        <w:rPr>
          <w:rFonts w:asciiTheme="minorEastAsia" w:hAnsiTheme="minorEastAsia"/>
        </w:rPr>
      </w:pPr>
      <w:r w:rsidRPr="003A557D">
        <w:rPr>
          <w:rFonts w:asciiTheme="minorEastAsia" w:hAnsiTheme="minorEastAsia" w:hint="eastAsia"/>
        </w:rPr>
        <w:t>沖縄県立中部病院　呼吸器内科　喜舎場　朝雄</w:t>
      </w:r>
    </w:p>
    <w:p w14:paraId="5167BAF4" w14:textId="77777777" w:rsidR="005644B7" w:rsidRPr="003A557D" w:rsidRDefault="003A557D" w:rsidP="003A557D">
      <w:pPr>
        <w:ind w:firstLineChars="100" w:firstLine="220"/>
        <w:jc w:val="left"/>
        <w:rPr>
          <w:rFonts w:asciiTheme="minorEastAsia" w:hAnsiTheme="minorEastAsia"/>
        </w:rPr>
      </w:pPr>
      <w:r w:rsidRPr="003A557D">
        <w:rPr>
          <w:rFonts w:asciiTheme="minorEastAsia" w:hAnsiTheme="minorEastAsia" w:cs="Times New Roman" w:hint="eastAsia"/>
          <w:sz w:val="22"/>
        </w:rPr>
        <w:t>電話　098-973-4111　FAX　098-973-2703</w:t>
      </w:r>
    </w:p>
    <w:sectPr w:rsidR="005644B7" w:rsidRPr="003A55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AF861" w14:textId="77777777" w:rsidR="00DE03D6" w:rsidRDefault="00DE03D6" w:rsidP="005856AD">
      <w:r>
        <w:separator/>
      </w:r>
    </w:p>
  </w:endnote>
  <w:endnote w:type="continuationSeparator" w:id="0">
    <w:p w14:paraId="6EDF6F70" w14:textId="77777777" w:rsidR="00DE03D6" w:rsidRDefault="00DE03D6"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E0839" w14:textId="77777777" w:rsidR="00DE03D6" w:rsidRDefault="00DE03D6" w:rsidP="005856AD">
      <w:r>
        <w:separator/>
      </w:r>
    </w:p>
  </w:footnote>
  <w:footnote w:type="continuationSeparator" w:id="0">
    <w:p w14:paraId="741EA9D2" w14:textId="77777777" w:rsidR="00DE03D6" w:rsidRDefault="00DE03D6"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66EEA"/>
    <w:rsid w:val="00173CFE"/>
    <w:rsid w:val="00176D9A"/>
    <w:rsid w:val="002B24D2"/>
    <w:rsid w:val="003A557D"/>
    <w:rsid w:val="003E58F0"/>
    <w:rsid w:val="00424CB9"/>
    <w:rsid w:val="00506D87"/>
    <w:rsid w:val="005279BC"/>
    <w:rsid w:val="005644B7"/>
    <w:rsid w:val="005856AD"/>
    <w:rsid w:val="005E05C7"/>
    <w:rsid w:val="00622DD7"/>
    <w:rsid w:val="006D27A4"/>
    <w:rsid w:val="007D3FBF"/>
    <w:rsid w:val="008136E6"/>
    <w:rsid w:val="00A162ED"/>
    <w:rsid w:val="00A77F2C"/>
    <w:rsid w:val="00AA3D58"/>
    <w:rsid w:val="00AF40AF"/>
    <w:rsid w:val="00AF5625"/>
    <w:rsid w:val="00D27456"/>
    <w:rsid w:val="00D6291A"/>
    <w:rsid w:val="00D92D8E"/>
    <w:rsid w:val="00DC1A7B"/>
    <w:rsid w:val="00DE03D6"/>
    <w:rsid w:val="00E1087E"/>
    <w:rsid w:val="00FB0DC3"/>
    <w:rsid w:val="00FD7256"/>
    <w:rsid w:val="00FE2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41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Default">
    <w:name w:val="Default"/>
    <w:rsid w:val="00AF40AF"/>
    <w:pPr>
      <w:widowControl w:val="0"/>
      <w:autoSpaceDE w:val="0"/>
      <w:autoSpaceDN w:val="0"/>
      <w:adjustRightInd w:val="0"/>
    </w:pPr>
    <w:rPr>
      <w:rFonts w:ascii="Times New Roman" w:eastAsia="ＭＳ 明朝"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Default">
    <w:name w:val="Default"/>
    <w:rsid w:val="00AF40AF"/>
    <w:pPr>
      <w:widowControl w:val="0"/>
      <w:autoSpaceDE w:val="0"/>
      <w:autoSpaceDN w:val="0"/>
      <w:adjustRightInd w:val="0"/>
    </w:pPr>
    <w:rPr>
      <w:rFonts w:ascii="Times New Roman" w:eastAsia="ＭＳ 明朝"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57267">
      <w:bodyDiv w:val="1"/>
      <w:marLeft w:val="0"/>
      <w:marRight w:val="0"/>
      <w:marTop w:val="0"/>
      <w:marBottom w:val="0"/>
      <w:divBdr>
        <w:top w:val="none" w:sz="0" w:space="0" w:color="auto"/>
        <w:left w:val="none" w:sz="0" w:space="0" w:color="auto"/>
        <w:bottom w:val="none" w:sz="0" w:space="0" w:color="auto"/>
        <w:right w:val="none" w:sz="0" w:space="0" w:color="auto"/>
      </w:divBdr>
    </w:div>
    <w:div w:id="14137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B5B4D-94C7-45F0-9030-3A7CE381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shomu09</cp:lastModifiedBy>
  <cp:revision>11</cp:revision>
  <cp:lastPrinted>2016-01-08T04:44:00Z</cp:lastPrinted>
  <dcterms:created xsi:type="dcterms:W3CDTF">2016-01-08T04:45:00Z</dcterms:created>
  <dcterms:modified xsi:type="dcterms:W3CDTF">2016-01-31T05:40:00Z</dcterms:modified>
</cp:coreProperties>
</file>