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9EBD" w14:textId="77777777" w:rsidR="003E58F0" w:rsidRPr="00E84B02" w:rsidRDefault="005644B7">
      <w:pPr>
        <w:rPr>
          <w:szCs w:val="21"/>
        </w:rPr>
      </w:pPr>
      <w:bookmarkStart w:id="0" w:name="_GoBack"/>
      <w:bookmarkEnd w:id="0"/>
      <w:r w:rsidRPr="00E84B02">
        <w:rPr>
          <w:szCs w:val="21"/>
        </w:rPr>
        <w:t>研究課題名</w:t>
      </w:r>
    </w:p>
    <w:p w14:paraId="4E8BA2E8" w14:textId="77777777" w:rsidR="005644B7" w:rsidRPr="00E84B02" w:rsidRDefault="005644B7">
      <w:pPr>
        <w:rPr>
          <w:szCs w:val="21"/>
        </w:rPr>
      </w:pPr>
      <w:r w:rsidRPr="00E84B02">
        <w:rPr>
          <w:rFonts w:hint="eastAsia"/>
          <w:szCs w:val="21"/>
        </w:rPr>
        <w:t>「</w:t>
      </w:r>
      <w:r w:rsidR="00E74CD4" w:rsidRPr="00E84B02">
        <w:rPr>
          <w:rFonts w:ascii="ＭＳ 明朝" w:hAnsi="ＭＳ 明朝" w:hint="eastAsia"/>
          <w:szCs w:val="21"/>
        </w:rPr>
        <w:t>大腿膝窩動脈疾患に対する血管内治療の多施設共同実態調査</w:t>
      </w:r>
      <w:r w:rsidRPr="00E84B02">
        <w:rPr>
          <w:rFonts w:hint="eastAsia"/>
          <w:szCs w:val="21"/>
        </w:rPr>
        <w:t>」</w:t>
      </w:r>
    </w:p>
    <w:p w14:paraId="5DF58DD9" w14:textId="127E8A79" w:rsidR="005644B7" w:rsidRPr="00E84B02" w:rsidRDefault="005644B7">
      <w:pPr>
        <w:rPr>
          <w:szCs w:val="21"/>
        </w:rPr>
      </w:pPr>
      <w:r w:rsidRPr="00E84B02">
        <w:rPr>
          <w:rFonts w:hint="eastAsia"/>
          <w:szCs w:val="21"/>
        </w:rPr>
        <w:t xml:space="preserve">　　　　　　　　　　　　　　　　　　　　　　　　（承認番号　</w:t>
      </w:r>
      <w:r w:rsidR="00E84B02" w:rsidRPr="00E84B02">
        <w:rPr>
          <w:rFonts w:hint="eastAsia"/>
          <w:szCs w:val="21"/>
        </w:rPr>
        <w:t>H28</w:t>
      </w:r>
      <w:r w:rsidR="00E84B02" w:rsidRPr="00E84B02">
        <w:rPr>
          <w:rFonts w:hint="eastAsia"/>
          <w:szCs w:val="21"/>
        </w:rPr>
        <w:t>中倫小第</w:t>
      </w:r>
      <w:r w:rsidR="00E84B02" w:rsidRPr="00E84B02">
        <w:rPr>
          <w:rFonts w:hint="eastAsia"/>
          <w:szCs w:val="21"/>
        </w:rPr>
        <w:t>37</w:t>
      </w:r>
      <w:r w:rsidRPr="00E84B02">
        <w:rPr>
          <w:rFonts w:hint="eastAsia"/>
          <w:szCs w:val="21"/>
        </w:rPr>
        <w:t>号）</w:t>
      </w:r>
    </w:p>
    <w:p w14:paraId="304FA96E" w14:textId="77777777" w:rsidR="005644B7" w:rsidRPr="00E84B02" w:rsidRDefault="005644B7">
      <w:pPr>
        <w:rPr>
          <w:szCs w:val="21"/>
        </w:rPr>
      </w:pPr>
      <w:r w:rsidRPr="00E84B02">
        <w:rPr>
          <w:rFonts w:hint="eastAsia"/>
          <w:szCs w:val="21"/>
        </w:rPr>
        <w:t xml:space="preserve">　　　　　　　　　　　　　　　</w:t>
      </w:r>
    </w:p>
    <w:p w14:paraId="7B23B481" w14:textId="77777777" w:rsidR="005644B7" w:rsidRPr="00E84B02" w:rsidRDefault="00201EBD" w:rsidP="005644B7">
      <w:pPr>
        <w:jc w:val="center"/>
        <w:rPr>
          <w:szCs w:val="21"/>
        </w:rPr>
      </w:pPr>
      <w:r w:rsidRPr="00E84B02">
        <w:rPr>
          <w:rFonts w:ascii="ＭＳ 明朝" w:hAnsi="ＭＳ 明朝" w:hint="eastAsia"/>
          <w:szCs w:val="21"/>
        </w:rPr>
        <w:t>臨床研究</w:t>
      </w:r>
      <w:r w:rsidR="005644B7" w:rsidRPr="00E84B02">
        <w:rPr>
          <w:rFonts w:hint="eastAsia"/>
          <w:szCs w:val="21"/>
        </w:rPr>
        <w:t>についてのお知らせ</w:t>
      </w:r>
    </w:p>
    <w:p w14:paraId="23D0A703" w14:textId="77777777" w:rsidR="005644B7" w:rsidRPr="00E84B02" w:rsidRDefault="005644B7" w:rsidP="005644B7">
      <w:pPr>
        <w:jc w:val="center"/>
        <w:rPr>
          <w:szCs w:val="21"/>
        </w:rPr>
      </w:pPr>
    </w:p>
    <w:p w14:paraId="16A3D22B" w14:textId="77777777" w:rsidR="005644B7" w:rsidRPr="00E84B02" w:rsidRDefault="00201EBD" w:rsidP="00E84B02">
      <w:pPr>
        <w:ind w:firstLineChars="100" w:firstLine="210"/>
        <w:jc w:val="left"/>
        <w:rPr>
          <w:szCs w:val="21"/>
        </w:rPr>
      </w:pPr>
      <w:r w:rsidRPr="00E84B02">
        <w:rPr>
          <w:rFonts w:hint="eastAsia"/>
          <w:szCs w:val="21"/>
        </w:rPr>
        <w:t>循環器内科</w:t>
      </w:r>
      <w:r w:rsidR="005644B7" w:rsidRPr="00E84B02">
        <w:rPr>
          <w:rFonts w:hint="eastAsia"/>
          <w:szCs w:val="21"/>
        </w:rPr>
        <w:t>では、</w:t>
      </w:r>
      <w:r w:rsidR="00E74CD4" w:rsidRPr="00E84B02">
        <w:rPr>
          <w:rFonts w:ascii="ＭＳ 明朝" w:hAnsi="ＭＳ 明朝" w:hint="eastAsia"/>
          <w:szCs w:val="21"/>
        </w:rPr>
        <w:t>大腿膝窩動脈疾患に対し血管内治療を施行した方を対象に多施設実態調査を行っております</w:t>
      </w:r>
    </w:p>
    <w:p w14:paraId="25C27851" w14:textId="553432DD" w:rsidR="005644B7" w:rsidRPr="00E84B02" w:rsidRDefault="005644B7" w:rsidP="005644B7">
      <w:pPr>
        <w:jc w:val="left"/>
        <w:rPr>
          <w:szCs w:val="21"/>
        </w:rPr>
      </w:pPr>
      <w:r w:rsidRPr="00E84B02">
        <w:rPr>
          <w:rFonts w:hint="eastAsia"/>
          <w:szCs w:val="21"/>
        </w:rPr>
        <w:t xml:space="preserve">　</w:t>
      </w:r>
      <w:r w:rsidR="00201EBD" w:rsidRPr="00E84B02">
        <w:rPr>
          <w:rFonts w:hint="eastAsia"/>
          <w:szCs w:val="21"/>
        </w:rPr>
        <w:t xml:space="preserve">　　　　　　　　　　　　　　　　　　　　　　　　　　　　平成　</w:t>
      </w:r>
      <w:r w:rsidR="00E74CD4" w:rsidRPr="00E84B02">
        <w:rPr>
          <w:rFonts w:hint="eastAsia"/>
          <w:szCs w:val="21"/>
        </w:rPr>
        <w:t>28</w:t>
      </w:r>
      <w:r w:rsidR="00201EBD" w:rsidRPr="00E84B02">
        <w:rPr>
          <w:rFonts w:hint="eastAsia"/>
          <w:szCs w:val="21"/>
        </w:rPr>
        <w:t xml:space="preserve">年　</w:t>
      </w:r>
      <w:r w:rsidR="00260FC0" w:rsidRPr="00E84B02">
        <w:rPr>
          <w:szCs w:val="21"/>
        </w:rPr>
        <w:t>9</w:t>
      </w:r>
      <w:r w:rsidR="00201EBD" w:rsidRPr="00E84B02">
        <w:rPr>
          <w:rFonts w:hint="eastAsia"/>
          <w:szCs w:val="21"/>
        </w:rPr>
        <w:t xml:space="preserve">月　</w:t>
      </w:r>
      <w:r w:rsidR="00E84B02" w:rsidRPr="00E84B02">
        <w:rPr>
          <w:rFonts w:hint="eastAsia"/>
          <w:szCs w:val="21"/>
        </w:rPr>
        <w:t>15</w:t>
      </w:r>
      <w:r w:rsidRPr="00E84B02">
        <w:rPr>
          <w:rFonts w:hint="eastAsia"/>
          <w:szCs w:val="21"/>
        </w:rPr>
        <w:t>日</w:t>
      </w:r>
    </w:p>
    <w:p w14:paraId="308E73D9" w14:textId="77777777" w:rsidR="005644B7" w:rsidRPr="00E84B02" w:rsidRDefault="005644B7" w:rsidP="005644B7">
      <w:pPr>
        <w:jc w:val="left"/>
        <w:rPr>
          <w:szCs w:val="21"/>
        </w:rPr>
      </w:pPr>
    </w:p>
    <w:p w14:paraId="63FF1D0D" w14:textId="77777777" w:rsidR="005644B7" w:rsidRPr="00E84B02" w:rsidRDefault="005644B7" w:rsidP="005644B7">
      <w:pPr>
        <w:ind w:firstLineChars="100" w:firstLine="210"/>
        <w:jc w:val="left"/>
        <w:rPr>
          <w:szCs w:val="21"/>
        </w:rPr>
      </w:pPr>
      <w:r w:rsidRPr="00E84B02">
        <w:rPr>
          <w:rFonts w:hint="eastAsia"/>
          <w:szCs w:val="21"/>
        </w:rPr>
        <w:t>【研究課題名】</w:t>
      </w:r>
    </w:p>
    <w:p w14:paraId="4D0A7807" w14:textId="77777777" w:rsidR="005644B7" w:rsidRPr="00E84B02" w:rsidRDefault="00E74CD4" w:rsidP="00E84B02">
      <w:pPr>
        <w:ind w:firstLineChars="100" w:firstLine="210"/>
        <w:jc w:val="left"/>
        <w:rPr>
          <w:szCs w:val="21"/>
        </w:rPr>
      </w:pPr>
      <w:r w:rsidRPr="00E84B02">
        <w:rPr>
          <w:rFonts w:ascii="ＭＳ 明朝" w:hAnsi="ＭＳ 明朝" w:hint="eastAsia"/>
          <w:szCs w:val="21"/>
        </w:rPr>
        <w:t>大腿膝窩動脈疾患に対する血管内治療の多施設共同実態調査</w:t>
      </w:r>
      <w:r w:rsidR="00201EBD" w:rsidRPr="00E84B02">
        <w:rPr>
          <w:rFonts w:hint="eastAsia"/>
          <w:szCs w:val="21"/>
        </w:rPr>
        <w:t xml:space="preserve">　</w:t>
      </w:r>
    </w:p>
    <w:p w14:paraId="25AB8B7F" w14:textId="77777777" w:rsidR="005644B7" w:rsidRPr="00E84B02" w:rsidRDefault="005644B7" w:rsidP="005644B7">
      <w:pPr>
        <w:ind w:firstLineChars="100" w:firstLine="210"/>
        <w:jc w:val="left"/>
        <w:rPr>
          <w:szCs w:val="21"/>
        </w:rPr>
      </w:pPr>
    </w:p>
    <w:p w14:paraId="411350A4" w14:textId="77777777" w:rsidR="005644B7" w:rsidRPr="00E84B02" w:rsidRDefault="005644B7" w:rsidP="005644B7">
      <w:pPr>
        <w:ind w:firstLineChars="100" w:firstLine="210"/>
        <w:jc w:val="left"/>
        <w:rPr>
          <w:szCs w:val="21"/>
        </w:rPr>
      </w:pPr>
      <w:r w:rsidRPr="00E84B02">
        <w:rPr>
          <w:rFonts w:hint="eastAsia"/>
          <w:szCs w:val="21"/>
        </w:rPr>
        <w:t>【研究期間】</w:t>
      </w:r>
    </w:p>
    <w:p w14:paraId="1D0984B0" w14:textId="77777777" w:rsidR="005644B7" w:rsidRPr="00E84B02" w:rsidRDefault="00E74CD4" w:rsidP="005644B7">
      <w:pPr>
        <w:ind w:firstLineChars="100" w:firstLine="210"/>
        <w:jc w:val="left"/>
        <w:rPr>
          <w:szCs w:val="21"/>
        </w:rPr>
      </w:pPr>
      <w:r w:rsidRPr="00E84B02">
        <w:rPr>
          <w:rFonts w:hint="eastAsia"/>
          <w:szCs w:val="21"/>
        </w:rPr>
        <w:t>2016</w:t>
      </w:r>
      <w:r w:rsidR="00201EBD" w:rsidRPr="00E84B02">
        <w:rPr>
          <w:rFonts w:hint="eastAsia"/>
          <w:szCs w:val="21"/>
        </w:rPr>
        <w:t>年</w:t>
      </w:r>
      <w:r w:rsidRPr="00E84B02">
        <w:rPr>
          <w:rFonts w:hint="eastAsia"/>
          <w:szCs w:val="21"/>
        </w:rPr>
        <w:t>4</w:t>
      </w:r>
      <w:r w:rsidR="00201EBD" w:rsidRPr="00E84B02">
        <w:rPr>
          <w:rFonts w:hint="eastAsia"/>
          <w:szCs w:val="21"/>
        </w:rPr>
        <w:t>月</w:t>
      </w:r>
      <w:r w:rsidR="00201EBD" w:rsidRPr="00E84B02">
        <w:rPr>
          <w:rFonts w:hint="eastAsia"/>
          <w:szCs w:val="21"/>
        </w:rPr>
        <w:t>1</w:t>
      </w:r>
      <w:r w:rsidRPr="00E84B02">
        <w:rPr>
          <w:rFonts w:hint="eastAsia"/>
          <w:szCs w:val="21"/>
        </w:rPr>
        <w:t>日から</w:t>
      </w:r>
      <w:r w:rsidRPr="00E84B02">
        <w:rPr>
          <w:rFonts w:hint="eastAsia"/>
          <w:szCs w:val="21"/>
        </w:rPr>
        <w:t>2022</w:t>
      </w:r>
      <w:r w:rsidR="00201EBD" w:rsidRPr="00E84B02">
        <w:rPr>
          <w:rFonts w:hint="eastAsia"/>
          <w:szCs w:val="21"/>
        </w:rPr>
        <w:t>年</w:t>
      </w:r>
      <w:r w:rsidRPr="00E84B02">
        <w:rPr>
          <w:rFonts w:hint="eastAsia"/>
          <w:szCs w:val="21"/>
        </w:rPr>
        <w:t>6</w:t>
      </w:r>
      <w:r w:rsidR="00201EBD" w:rsidRPr="00E84B02">
        <w:rPr>
          <w:rFonts w:hint="eastAsia"/>
          <w:szCs w:val="21"/>
        </w:rPr>
        <w:t>月</w:t>
      </w:r>
      <w:r w:rsidR="00201EBD" w:rsidRPr="00E84B02">
        <w:rPr>
          <w:rFonts w:hint="eastAsia"/>
          <w:szCs w:val="21"/>
        </w:rPr>
        <w:t>30</w:t>
      </w:r>
      <w:r w:rsidR="00201EBD" w:rsidRPr="00E84B02">
        <w:rPr>
          <w:rFonts w:hint="eastAsia"/>
          <w:szCs w:val="21"/>
        </w:rPr>
        <w:t>日</w:t>
      </w:r>
    </w:p>
    <w:p w14:paraId="11341700" w14:textId="77777777" w:rsidR="005644B7" w:rsidRPr="00E84B02" w:rsidRDefault="005644B7" w:rsidP="005644B7">
      <w:pPr>
        <w:ind w:firstLineChars="100" w:firstLine="210"/>
        <w:jc w:val="left"/>
        <w:rPr>
          <w:szCs w:val="21"/>
        </w:rPr>
      </w:pPr>
    </w:p>
    <w:p w14:paraId="16632448" w14:textId="77777777" w:rsidR="005644B7" w:rsidRPr="00E84B02" w:rsidRDefault="005644B7" w:rsidP="005644B7">
      <w:pPr>
        <w:ind w:firstLineChars="100" w:firstLine="210"/>
        <w:jc w:val="left"/>
        <w:rPr>
          <w:szCs w:val="21"/>
        </w:rPr>
      </w:pPr>
      <w:r w:rsidRPr="00E84B02">
        <w:rPr>
          <w:rFonts w:hint="eastAsia"/>
          <w:szCs w:val="21"/>
        </w:rPr>
        <w:t>【調査対象】</w:t>
      </w:r>
    </w:p>
    <w:p w14:paraId="7473AA5B" w14:textId="77777777" w:rsidR="005644B7" w:rsidRPr="00E84B02" w:rsidRDefault="00E74CD4" w:rsidP="005644B7">
      <w:pPr>
        <w:ind w:firstLineChars="100" w:firstLine="210"/>
        <w:jc w:val="left"/>
        <w:rPr>
          <w:szCs w:val="21"/>
        </w:rPr>
      </w:pPr>
      <w:r w:rsidRPr="00E84B02">
        <w:rPr>
          <w:rFonts w:hint="eastAsia"/>
          <w:szCs w:val="21"/>
        </w:rPr>
        <w:t>大腿膝窩動脈疾患の治療を受けた全ての方</w:t>
      </w:r>
    </w:p>
    <w:p w14:paraId="145B5AD9" w14:textId="77777777" w:rsidR="00201EBD" w:rsidRPr="00E84B02" w:rsidRDefault="00201EBD" w:rsidP="005644B7">
      <w:pPr>
        <w:ind w:firstLineChars="100" w:firstLine="210"/>
        <w:jc w:val="left"/>
        <w:rPr>
          <w:szCs w:val="21"/>
        </w:rPr>
      </w:pPr>
    </w:p>
    <w:p w14:paraId="0FB8FEFE" w14:textId="77777777" w:rsidR="005644B7" w:rsidRPr="00E84B02" w:rsidRDefault="005644B7" w:rsidP="005644B7">
      <w:pPr>
        <w:ind w:firstLineChars="100" w:firstLine="210"/>
        <w:jc w:val="left"/>
        <w:rPr>
          <w:szCs w:val="21"/>
        </w:rPr>
      </w:pPr>
      <w:r w:rsidRPr="00E84B02">
        <w:rPr>
          <w:rFonts w:hint="eastAsia"/>
          <w:szCs w:val="21"/>
        </w:rPr>
        <w:t>【研究目的・意義】</w:t>
      </w:r>
    </w:p>
    <w:p w14:paraId="471B06AD" w14:textId="77777777" w:rsidR="005644B7" w:rsidRPr="00E84B02" w:rsidRDefault="00E74CD4" w:rsidP="005644B7">
      <w:pPr>
        <w:ind w:firstLineChars="100" w:firstLine="210"/>
        <w:jc w:val="left"/>
        <w:rPr>
          <w:szCs w:val="21"/>
        </w:rPr>
      </w:pPr>
      <w:r w:rsidRPr="00E84B02">
        <w:rPr>
          <w:rFonts w:hint="eastAsia"/>
          <w:szCs w:val="21"/>
        </w:rPr>
        <w:t>本邦における大腿膝窩動脈疾患に対する診療の実態や予後、ならびにそれらの関連因子を明らかにすることです。</w:t>
      </w:r>
    </w:p>
    <w:p w14:paraId="72DC01B9" w14:textId="77777777" w:rsidR="005644B7" w:rsidRPr="00E84B02" w:rsidRDefault="005644B7" w:rsidP="005644B7">
      <w:pPr>
        <w:ind w:firstLineChars="100" w:firstLine="210"/>
        <w:jc w:val="left"/>
        <w:rPr>
          <w:szCs w:val="21"/>
        </w:rPr>
      </w:pPr>
    </w:p>
    <w:p w14:paraId="7D3AFF1A" w14:textId="77777777" w:rsidR="005644B7" w:rsidRPr="00E84B02" w:rsidRDefault="005644B7" w:rsidP="005644B7">
      <w:pPr>
        <w:ind w:firstLineChars="100" w:firstLine="210"/>
        <w:jc w:val="left"/>
        <w:rPr>
          <w:szCs w:val="21"/>
        </w:rPr>
      </w:pPr>
      <w:r w:rsidRPr="00E84B02">
        <w:rPr>
          <w:szCs w:val="21"/>
        </w:rPr>
        <w:t>【研究の方法】</w:t>
      </w:r>
    </w:p>
    <w:p w14:paraId="5B599409" w14:textId="77777777" w:rsidR="00E74CD4" w:rsidRPr="00E84B02" w:rsidRDefault="00E74CD4" w:rsidP="00E74CD4">
      <w:pPr>
        <w:ind w:firstLineChars="100" w:firstLine="210"/>
        <w:rPr>
          <w:rFonts w:ascii="Times New Roman" w:hAnsi="Times New Roman"/>
          <w:color w:val="000000" w:themeColor="text1"/>
          <w:szCs w:val="21"/>
        </w:rPr>
      </w:pPr>
      <w:r w:rsidRPr="00E84B02">
        <w:rPr>
          <w:rFonts w:ascii="Times New Roman" w:hAnsi="Times New Roman" w:hint="eastAsia"/>
          <w:color w:val="000000" w:themeColor="text1"/>
          <w:szCs w:val="21"/>
        </w:rPr>
        <w:t>20</w:t>
      </w:r>
      <w:r w:rsidRPr="00E84B02">
        <w:rPr>
          <w:rFonts w:ascii="Times New Roman" w:hAnsi="Times New Roman"/>
          <w:color w:val="000000" w:themeColor="text1"/>
          <w:szCs w:val="21"/>
        </w:rPr>
        <w:t>16</w:t>
      </w:r>
      <w:r w:rsidRPr="00E84B02">
        <w:rPr>
          <w:rFonts w:ascii="Times New Roman" w:hAnsi="Times New Roman" w:hint="eastAsia"/>
          <w:color w:val="000000" w:themeColor="text1"/>
          <w:szCs w:val="21"/>
        </w:rPr>
        <w:t>年</w:t>
      </w:r>
      <w:r w:rsidRPr="00E84B02">
        <w:rPr>
          <w:rFonts w:ascii="Times New Roman" w:hAnsi="Times New Roman" w:hint="eastAsia"/>
          <w:color w:val="000000" w:themeColor="text1"/>
          <w:szCs w:val="21"/>
        </w:rPr>
        <w:t>4</w:t>
      </w:r>
      <w:r w:rsidRPr="00E84B02">
        <w:rPr>
          <w:rFonts w:ascii="Times New Roman" w:hAnsi="Times New Roman" w:hint="eastAsia"/>
          <w:color w:val="000000" w:themeColor="text1"/>
          <w:szCs w:val="21"/>
        </w:rPr>
        <w:t>月以降に研究参加施設において大腿膝窩動脈疾患の診療を受けた全ての患者を対象に、同院における通常の医療行為の中で取得された・あるいは取得される予定の診療情報を用いて分析を行います。診療録から、研究対象者の年齢・性別等の患者背景情報、併存疾患も含めた病名やその重症度、治療状況、身体所見（身長、体重、血圧など）、血液・尿検査（末梢血、糖・脂質代謝、腎機能、肝機能検査など）、生理画像検査（</w:t>
      </w:r>
      <w:r w:rsidRPr="00E84B02">
        <w:rPr>
          <w:rFonts w:ascii="Times New Roman" w:hAnsi="Times New Roman" w:hint="eastAsia"/>
          <w:color w:val="000000" w:themeColor="text1"/>
          <w:szCs w:val="21"/>
        </w:rPr>
        <w:t>ankle-brachial pressure index (ABI)</w:t>
      </w:r>
      <w:r w:rsidRPr="00E84B02">
        <w:rPr>
          <w:rFonts w:ascii="Times New Roman" w:hAnsi="Times New Roman" w:hint="eastAsia"/>
          <w:color w:val="000000" w:themeColor="text1"/>
          <w:szCs w:val="21"/>
        </w:rPr>
        <w:t>、超音波検査、血管造影検査など）等の結果、血行再建術後再狭窄・再閉塞、大動脈瘤破裂、下肢切断、他の心血管疾患、死亡等の発生状況等に関する情報を抽出します。抽出したデータを用いて、大動脈疾患・末梢動脈疾患の診療・治療成績の実態を明らかにするとともに、各種因子の関連性を統計学的に解析します。</w:t>
      </w:r>
    </w:p>
    <w:p w14:paraId="16910666" w14:textId="77777777" w:rsidR="00E74CD4" w:rsidRPr="00E84B02" w:rsidRDefault="00E74CD4" w:rsidP="00E74CD4">
      <w:pPr>
        <w:ind w:firstLineChars="100" w:firstLine="210"/>
        <w:rPr>
          <w:rFonts w:ascii="Times New Roman" w:hAnsi="Times New Roman"/>
          <w:color w:val="000000" w:themeColor="text1"/>
          <w:szCs w:val="21"/>
        </w:rPr>
      </w:pPr>
    </w:p>
    <w:p w14:paraId="54AF2476" w14:textId="77777777" w:rsidR="005644B7" w:rsidRPr="00E84B02" w:rsidRDefault="005644B7" w:rsidP="005644B7">
      <w:pPr>
        <w:ind w:firstLineChars="100" w:firstLine="210"/>
        <w:jc w:val="left"/>
        <w:rPr>
          <w:szCs w:val="21"/>
        </w:rPr>
      </w:pPr>
    </w:p>
    <w:p w14:paraId="5E169F8D" w14:textId="77777777" w:rsidR="005644B7" w:rsidRPr="00E84B02" w:rsidRDefault="005644B7" w:rsidP="005644B7">
      <w:pPr>
        <w:ind w:firstLineChars="100" w:firstLine="210"/>
        <w:jc w:val="left"/>
        <w:rPr>
          <w:szCs w:val="21"/>
        </w:rPr>
      </w:pPr>
    </w:p>
    <w:p w14:paraId="24F3D883" w14:textId="77777777" w:rsidR="005644B7" w:rsidRPr="00E84B02" w:rsidRDefault="005644B7" w:rsidP="005644B7">
      <w:pPr>
        <w:ind w:firstLineChars="100" w:firstLine="210"/>
        <w:jc w:val="left"/>
        <w:rPr>
          <w:szCs w:val="21"/>
        </w:rPr>
      </w:pPr>
      <w:r w:rsidRPr="00E84B02">
        <w:rPr>
          <w:rFonts w:hint="eastAsia"/>
          <w:szCs w:val="21"/>
        </w:rPr>
        <w:lastRenderedPageBreak/>
        <w:t>【個人情報の取扱い】</w:t>
      </w:r>
    </w:p>
    <w:p w14:paraId="39C5EFD5" w14:textId="77777777" w:rsidR="005644B7" w:rsidRPr="00E84B02" w:rsidRDefault="00E74CD4" w:rsidP="005644B7">
      <w:pPr>
        <w:ind w:firstLineChars="100" w:firstLine="210"/>
        <w:jc w:val="left"/>
        <w:rPr>
          <w:szCs w:val="21"/>
        </w:rPr>
      </w:pPr>
      <w:r w:rsidRPr="00E84B02">
        <w:rPr>
          <w:rFonts w:ascii="Times New Roman" w:hAnsi="Times New Roman"/>
          <w:color w:val="000000" w:themeColor="text1"/>
          <w:szCs w:val="21"/>
        </w:rPr>
        <w:t>研究実施に係る</w:t>
      </w:r>
      <w:r w:rsidRPr="00E84B02">
        <w:rPr>
          <w:rFonts w:ascii="Times New Roman" w:hAnsi="Times New Roman" w:hint="eastAsia"/>
          <w:color w:val="000000" w:themeColor="text1"/>
          <w:szCs w:val="21"/>
        </w:rPr>
        <w:t>情報</w:t>
      </w:r>
      <w:r w:rsidRPr="00E84B02">
        <w:rPr>
          <w:rFonts w:ascii="Times New Roman" w:hAnsi="Times New Roman"/>
          <w:color w:val="000000" w:themeColor="text1"/>
          <w:szCs w:val="21"/>
        </w:rPr>
        <w:t>を取扱う際は</w:t>
      </w:r>
      <w:r w:rsidRPr="00E84B02">
        <w:rPr>
          <w:rFonts w:ascii="Times New Roman" w:hAnsi="Times New Roman" w:hint="eastAsia"/>
          <w:color w:val="000000" w:themeColor="text1"/>
          <w:szCs w:val="21"/>
        </w:rPr>
        <w:t>、研究対象者に固有の番号を新たに付すことにより連結可能匿名化を行い、研究対象者</w:t>
      </w:r>
      <w:r w:rsidRPr="00E84B02">
        <w:rPr>
          <w:rFonts w:ascii="Times New Roman" w:hAnsi="Times New Roman"/>
          <w:color w:val="000000" w:themeColor="text1"/>
          <w:szCs w:val="21"/>
        </w:rPr>
        <w:t>の秘密保護に十分配慮</w:t>
      </w:r>
      <w:r w:rsidRPr="00E84B02">
        <w:rPr>
          <w:rFonts w:ascii="Times New Roman" w:hAnsi="Times New Roman" w:hint="eastAsia"/>
          <w:color w:val="000000" w:themeColor="text1"/>
          <w:szCs w:val="21"/>
        </w:rPr>
        <w:t>します。対応表は各施設で厳重に管理され、これが外部（他の研究機関を含む）に持ち出されることはありません。</w:t>
      </w:r>
      <w:r w:rsidRPr="00E84B02">
        <w:rPr>
          <w:rFonts w:ascii="Times New Roman" w:hAnsi="Times New Roman"/>
          <w:color w:val="000000" w:themeColor="text1"/>
          <w:szCs w:val="21"/>
        </w:rPr>
        <w:t>また</w:t>
      </w:r>
      <w:r w:rsidRPr="00E84B02">
        <w:rPr>
          <w:rFonts w:ascii="Times New Roman" w:hAnsi="Times New Roman" w:hint="eastAsia"/>
          <w:color w:val="000000" w:themeColor="text1"/>
          <w:szCs w:val="21"/>
        </w:rPr>
        <w:t>、</w:t>
      </w:r>
      <w:r w:rsidRPr="00E84B02">
        <w:rPr>
          <w:rFonts w:ascii="Times New Roman" w:hAnsi="Times New Roman"/>
          <w:color w:val="000000" w:themeColor="text1"/>
          <w:szCs w:val="21"/>
        </w:rPr>
        <w:t>研究の結果を公表する際</w:t>
      </w:r>
      <w:r w:rsidRPr="00E84B02">
        <w:rPr>
          <w:rFonts w:ascii="Times New Roman" w:hAnsi="Times New Roman" w:hint="eastAsia"/>
          <w:color w:val="000000" w:themeColor="text1"/>
          <w:szCs w:val="21"/>
        </w:rPr>
        <w:t>も、研究対象者</w:t>
      </w:r>
      <w:r w:rsidRPr="00E84B02">
        <w:rPr>
          <w:rFonts w:ascii="Times New Roman" w:hAnsi="Times New Roman"/>
          <w:color w:val="000000" w:themeColor="text1"/>
          <w:szCs w:val="21"/>
        </w:rPr>
        <w:t>を特定できる情報</w:t>
      </w:r>
      <w:r w:rsidRPr="00E84B02">
        <w:rPr>
          <w:rFonts w:ascii="Times New Roman" w:hAnsi="Times New Roman" w:hint="eastAsia"/>
          <w:color w:val="000000" w:themeColor="text1"/>
          <w:szCs w:val="21"/>
        </w:rPr>
        <w:t>が含まれることはありません。</w:t>
      </w:r>
    </w:p>
    <w:p w14:paraId="798E9AD6" w14:textId="77777777" w:rsidR="005644B7" w:rsidRPr="00E84B02" w:rsidRDefault="005644B7" w:rsidP="005644B7">
      <w:pPr>
        <w:ind w:firstLineChars="100" w:firstLine="210"/>
        <w:jc w:val="left"/>
        <w:rPr>
          <w:szCs w:val="21"/>
        </w:rPr>
      </w:pPr>
    </w:p>
    <w:p w14:paraId="6ED7097D" w14:textId="77777777" w:rsidR="005644B7" w:rsidRPr="00E84B02" w:rsidRDefault="005644B7" w:rsidP="005644B7">
      <w:pPr>
        <w:ind w:firstLineChars="100" w:firstLine="210"/>
        <w:jc w:val="left"/>
        <w:rPr>
          <w:szCs w:val="21"/>
        </w:rPr>
      </w:pPr>
      <w:r w:rsidRPr="00E84B02">
        <w:rPr>
          <w:rFonts w:hint="eastAsia"/>
          <w:szCs w:val="21"/>
        </w:rPr>
        <w:t>【</w:t>
      </w:r>
      <w:r w:rsidR="00424CB9" w:rsidRPr="00E84B02">
        <w:rPr>
          <w:rFonts w:hint="eastAsia"/>
          <w:szCs w:val="21"/>
        </w:rPr>
        <w:t>研究機関</w:t>
      </w:r>
      <w:r w:rsidRPr="00E84B02">
        <w:rPr>
          <w:rFonts w:hint="eastAsia"/>
          <w:szCs w:val="21"/>
        </w:rPr>
        <w:t>】</w:t>
      </w:r>
    </w:p>
    <w:p w14:paraId="4A93E317" w14:textId="77777777" w:rsidR="00201EBD" w:rsidRPr="00E84B02" w:rsidRDefault="00E74CD4" w:rsidP="00201EBD">
      <w:pPr>
        <w:ind w:firstLineChars="100" w:firstLine="210"/>
        <w:jc w:val="left"/>
        <w:rPr>
          <w:szCs w:val="21"/>
        </w:rPr>
      </w:pPr>
      <w:r w:rsidRPr="00E84B02">
        <w:rPr>
          <w:rFonts w:hint="eastAsia"/>
          <w:szCs w:val="21"/>
        </w:rPr>
        <w:t>沖縄県立中部病院　循環器内科</w:t>
      </w:r>
    </w:p>
    <w:p w14:paraId="267BCBBD" w14:textId="77777777" w:rsidR="00E74CD4" w:rsidRPr="00E84B02" w:rsidRDefault="00E74CD4" w:rsidP="00201EBD">
      <w:pPr>
        <w:ind w:firstLineChars="100" w:firstLine="210"/>
        <w:jc w:val="left"/>
        <w:rPr>
          <w:szCs w:val="21"/>
        </w:rPr>
      </w:pPr>
      <w:r w:rsidRPr="00E84B02">
        <w:rPr>
          <w:rFonts w:hint="eastAsia"/>
          <w:szCs w:val="21"/>
        </w:rPr>
        <w:t>小倉記念病院　循環器内科</w:t>
      </w:r>
    </w:p>
    <w:p w14:paraId="7643D817" w14:textId="77777777" w:rsidR="005644B7" w:rsidRPr="00E84B02" w:rsidRDefault="005644B7" w:rsidP="005644B7">
      <w:pPr>
        <w:ind w:firstLineChars="100" w:firstLine="210"/>
        <w:jc w:val="left"/>
        <w:rPr>
          <w:szCs w:val="21"/>
        </w:rPr>
      </w:pPr>
    </w:p>
    <w:p w14:paraId="23C5E0AB" w14:textId="77777777" w:rsidR="005644B7" w:rsidRPr="00E84B02" w:rsidRDefault="005644B7" w:rsidP="005644B7">
      <w:pPr>
        <w:ind w:firstLineChars="100" w:firstLine="210"/>
        <w:jc w:val="left"/>
        <w:rPr>
          <w:szCs w:val="21"/>
        </w:rPr>
      </w:pPr>
    </w:p>
    <w:p w14:paraId="7948D2C4" w14:textId="77777777" w:rsidR="005644B7" w:rsidRPr="00E84B02" w:rsidRDefault="005644B7" w:rsidP="005644B7">
      <w:pPr>
        <w:ind w:firstLineChars="100" w:firstLine="210"/>
        <w:jc w:val="left"/>
        <w:rPr>
          <w:szCs w:val="21"/>
        </w:rPr>
      </w:pPr>
      <w:r w:rsidRPr="00E84B02">
        <w:rPr>
          <w:rFonts w:hint="eastAsia"/>
          <w:szCs w:val="21"/>
        </w:rPr>
        <w:t>【本研究に関する問い合わせ先】</w:t>
      </w:r>
    </w:p>
    <w:p w14:paraId="79CA9073" w14:textId="77777777" w:rsidR="005644B7" w:rsidRPr="00E84B02" w:rsidRDefault="00201EBD" w:rsidP="005644B7">
      <w:pPr>
        <w:ind w:firstLineChars="100" w:firstLine="210"/>
        <w:jc w:val="left"/>
        <w:rPr>
          <w:szCs w:val="21"/>
        </w:rPr>
      </w:pPr>
      <w:r w:rsidRPr="00E84B02">
        <w:rPr>
          <w:rFonts w:hint="eastAsia"/>
          <w:szCs w:val="21"/>
        </w:rPr>
        <w:t>沖縄県立中部病院　循環器内科　医長　仲里淳</w:t>
      </w:r>
    </w:p>
    <w:p w14:paraId="6B1497AB" w14:textId="77777777" w:rsidR="005644B7" w:rsidRPr="00E84B02" w:rsidRDefault="005644B7" w:rsidP="005644B7">
      <w:pPr>
        <w:ind w:firstLineChars="100" w:firstLine="210"/>
        <w:jc w:val="left"/>
        <w:rPr>
          <w:szCs w:val="21"/>
        </w:rPr>
      </w:pPr>
    </w:p>
    <w:p w14:paraId="100B59C2" w14:textId="77777777" w:rsidR="005644B7" w:rsidRPr="00E84B02" w:rsidRDefault="005644B7" w:rsidP="005644B7">
      <w:pPr>
        <w:ind w:firstLineChars="100" w:firstLine="210"/>
        <w:jc w:val="left"/>
        <w:rPr>
          <w:szCs w:val="21"/>
        </w:rPr>
      </w:pPr>
    </w:p>
    <w:sectPr w:rsidR="005644B7" w:rsidRPr="00E84B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0C40"/>
    <w:multiLevelType w:val="hybridMultilevel"/>
    <w:tmpl w:val="B2D06EEC"/>
    <w:lvl w:ilvl="0" w:tplc="54C8E9C4">
      <w:start w:val="1"/>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201EBD"/>
    <w:rsid w:val="002101C2"/>
    <w:rsid w:val="00260FC0"/>
    <w:rsid w:val="003E58F0"/>
    <w:rsid w:val="00424CB9"/>
    <w:rsid w:val="005279BC"/>
    <w:rsid w:val="005644B7"/>
    <w:rsid w:val="00D760A3"/>
    <w:rsid w:val="00D92D8E"/>
    <w:rsid w:val="00E74CD4"/>
    <w:rsid w:val="00E8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F9B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BD"/>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B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dcterms:created xsi:type="dcterms:W3CDTF">2016-08-10T14:47:00Z</dcterms:created>
  <dcterms:modified xsi:type="dcterms:W3CDTF">2016-10-14T06:20:00Z</dcterms:modified>
</cp:coreProperties>
</file>