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bookmarkStart w:id="0" w:name="_GoBack"/>
      <w:bookmarkEnd w:id="0"/>
    </w:p>
    <w:p w:rsidR="005644B7" w:rsidRDefault="00DF2DE4"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65646F">
        <w:rPr>
          <w:rFonts w:hint="eastAsia"/>
        </w:rPr>
        <w:t xml:space="preserve">　　　　　　　　　　　　　　　　　　　　　　　　　　　　平成</w:t>
      </w:r>
      <w:r w:rsidR="0065646F">
        <w:rPr>
          <w:rFonts w:hint="eastAsia"/>
        </w:rPr>
        <w:t>30</w:t>
      </w:r>
      <w:r w:rsidR="0065646F">
        <w:rPr>
          <w:rFonts w:hint="eastAsia"/>
        </w:rPr>
        <w:t>年</w:t>
      </w:r>
      <w:r w:rsidR="00AE67C5">
        <w:rPr>
          <w:rFonts w:hint="eastAsia"/>
        </w:rPr>
        <w:t xml:space="preserve">　</w:t>
      </w:r>
      <w:r w:rsidR="00D018F2">
        <w:rPr>
          <w:rFonts w:hint="eastAsia"/>
        </w:rPr>
        <w:t>5</w:t>
      </w:r>
      <w:r w:rsidR="0065646F">
        <w:rPr>
          <w:rFonts w:hint="eastAsia"/>
        </w:rPr>
        <w:t>月</w:t>
      </w:r>
      <w:r w:rsidR="00FB6779">
        <w:rPr>
          <w:rFonts w:hint="eastAsia"/>
        </w:rPr>
        <w:t xml:space="preserve">　</w:t>
      </w:r>
      <w:r w:rsidR="00D018F2">
        <w:rPr>
          <w:rFonts w:hint="eastAsia"/>
        </w:rPr>
        <w:t>1</w:t>
      </w:r>
      <w:r>
        <w:rPr>
          <w:rFonts w:hint="eastAsia"/>
        </w:rPr>
        <w:t>日</w:t>
      </w:r>
    </w:p>
    <w:p w:rsidR="00CC1F62" w:rsidRDefault="00CC1F62" w:rsidP="00CC1F62">
      <w:pPr>
        <w:ind w:firstLineChars="100" w:firstLine="210"/>
        <w:jc w:val="left"/>
      </w:pPr>
      <w:r>
        <w:rPr>
          <w:rFonts w:hint="eastAsia"/>
        </w:rPr>
        <w:t>【研究課題名】</w:t>
      </w:r>
    </w:p>
    <w:p w:rsidR="005644B7" w:rsidRPr="00852A45" w:rsidRDefault="002750D5" w:rsidP="00D018F2">
      <w:pPr>
        <w:pStyle w:val="a7"/>
        <w:suppressAutoHyphens/>
        <w:kinsoku w:val="0"/>
        <w:wordWrap w:val="0"/>
        <w:autoSpaceDE w:val="0"/>
        <w:autoSpaceDN w:val="0"/>
        <w:spacing w:line="296" w:lineRule="exact"/>
        <w:ind w:firstLineChars="50" w:firstLine="105"/>
        <w:jc w:val="left"/>
        <w:rPr>
          <w:rFonts w:cs="Times New Roman"/>
          <w:color w:val="auto"/>
          <w:spacing w:val="12"/>
        </w:rPr>
      </w:pPr>
      <w:r>
        <w:rPr>
          <w:rFonts w:hint="eastAsia"/>
        </w:rPr>
        <w:t xml:space="preserve">　</w:t>
      </w:r>
      <w:r w:rsidR="00961DA0" w:rsidRPr="00961DA0">
        <w:rPr>
          <w:rFonts w:hint="eastAsia"/>
        </w:rPr>
        <w:t>頭頸部悪性腫瘍全国登録事業について</w:t>
      </w:r>
    </w:p>
    <w:p w:rsidR="005644B7" w:rsidRPr="00852A45"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DF2DE4" w:rsidP="005644B7">
      <w:pPr>
        <w:ind w:firstLineChars="100" w:firstLine="210"/>
        <w:jc w:val="left"/>
      </w:pPr>
      <w:r>
        <w:rPr>
          <w:rFonts w:hint="eastAsia"/>
        </w:rPr>
        <w:t>研究倫理審査委員会承認後～</w:t>
      </w:r>
      <w:r w:rsidR="00D018F2">
        <w:rPr>
          <w:rFonts w:hint="eastAsia"/>
        </w:rPr>
        <w:t>2021</w:t>
      </w:r>
      <w:r>
        <w:rPr>
          <w:rFonts w:hint="eastAsia"/>
        </w:rPr>
        <w:t>年</w:t>
      </w:r>
      <w:r w:rsidR="00D018F2">
        <w:rPr>
          <w:rFonts w:hint="eastAsia"/>
        </w:rPr>
        <w:t>12</w:t>
      </w:r>
      <w:r>
        <w:rPr>
          <w:rFonts w:hint="eastAsia"/>
        </w:rPr>
        <w:t>月</w:t>
      </w:r>
      <w:r>
        <w:rPr>
          <w:rFonts w:hint="eastAsia"/>
        </w:rPr>
        <w:t>31</w:t>
      </w:r>
      <w:r>
        <w:rPr>
          <w:rFonts w:hint="eastAsia"/>
        </w:rPr>
        <w:t>日</w:t>
      </w:r>
    </w:p>
    <w:p w:rsidR="005644B7" w:rsidRDefault="005644B7"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CA3607" w:rsidRDefault="00961DA0" w:rsidP="00EB1574">
      <w:pPr>
        <w:autoSpaceDE w:val="0"/>
        <w:autoSpaceDN w:val="0"/>
        <w:adjustRightInd w:val="0"/>
        <w:ind w:leftChars="100" w:left="210"/>
        <w:jc w:val="left"/>
        <w:rPr>
          <w:rFonts w:asciiTheme="minorEastAsia" w:hAnsiTheme="minorEastAsia" w:cs="ＭＳゴシック" w:hint="eastAsia"/>
          <w:kern w:val="0"/>
          <w:sz w:val="22"/>
        </w:rPr>
      </w:pPr>
      <w:r w:rsidRPr="00961DA0">
        <w:rPr>
          <w:rFonts w:asciiTheme="minorEastAsia" w:hAnsiTheme="minorEastAsia" w:cs="ＭＳゴシック" w:hint="eastAsia"/>
          <w:kern w:val="0"/>
          <w:sz w:val="22"/>
        </w:rPr>
        <w:t>頭頸部がん</w:t>
      </w:r>
      <w:r w:rsidRPr="00961DA0">
        <w:rPr>
          <w:rFonts w:asciiTheme="minorEastAsia" w:hAnsiTheme="minorEastAsia" w:cs="ＭＳゴシック"/>
          <w:kern w:val="0"/>
          <w:sz w:val="22"/>
        </w:rPr>
        <w:t>(</w:t>
      </w:r>
      <w:r w:rsidR="00C26684">
        <w:rPr>
          <w:rFonts w:asciiTheme="minorEastAsia" w:hAnsiTheme="minorEastAsia" w:cs="ＭＳゴシック" w:hint="eastAsia"/>
          <w:kern w:val="0"/>
          <w:sz w:val="22"/>
        </w:rPr>
        <w:t>口腔、喉頭、</w:t>
      </w:r>
      <w:r w:rsidR="00C26684">
        <w:rPr>
          <w:rFonts w:asciiTheme="minorEastAsia" w:hAnsiTheme="minorEastAsia" w:cs="ＭＳゴシック" w:hint="eastAsia"/>
          <w:kern w:val="0"/>
          <w:sz w:val="22"/>
        </w:rPr>
        <w:t>咽頭</w:t>
      </w:r>
      <w:r w:rsidRPr="00961DA0">
        <w:rPr>
          <w:rFonts w:asciiTheme="minorEastAsia" w:hAnsiTheme="minorEastAsia" w:cs="ＭＳゴシック"/>
          <w:kern w:val="0"/>
          <w:sz w:val="22"/>
        </w:rPr>
        <w:t>(</w:t>
      </w:r>
      <w:r w:rsidRPr="00961DA0">
        <w:rPr>
          <w:rFonts w:asciiTheme="minorEastAsia" w:hAnsiTheme="minorEastAsia" w:cs="ＭＳゴシック" w:hint="eastAsia"/>
          <w:kern w:val="0"/>
          <w:sz w:val="22"/>
        </w:rPr>
        <w:t>上</w:t>
      </w:r>
      <w:r w:rsidR="00C26684">
        <w:rPr>
          <w:rFonts w:asciiTheme="minorEastAsia" w:hAnsiTheme="minorEastAsia" w:cs="ＭＳゴシック" w:hint="eastAsia"/>
          <w:kern w:val="0"/>
          <w:sz w:val="22"/>
        </w:rPr>
        <w:t>・</w:t>
      </w:r>
      <w:r w:rsidRPr="00961DA0">
        <w:rPr>
          <w:rFonts w:asciiTheme="minorEastAsia" w:hAnsiTheme="minorEastAsia" w:cs="ＭＳゴシック" w:hint="eastAsia"/>
          <w:kern w:val="0"/>
          <w:sz w:val="22"/>
        </w:rPr>
        <w:t>中・下</w:t>
      </w:r>
      <w:r w:rsidRPr="00961DA0">
        <w:rPr>
          <w:rFonts w:asciiTheme="minorEastAsia" w:hAnsiTheme="minorEastAsia" w:cs="ＭＳゴシック"/>
          <w:kern w:val="0"/>
          <w:sz w:val="22"/>
        </w:rPr>
        <w:t>)</w:t>
      </w:r>
      <w:r w:rsidRPr="00961DA0">
        <w:rPr>
          <w:rFonts w:asciiTheme="minorEastAsia" w:hAnsiTheme="minorEastAsia" w:cs="ＭＳゴシック" w:hint="eastAsia"/>
          <w:kern w:val="0"/>
          <w:sz w:val="22"/>
        </w:rPr>
        <w:t>、</w:t>
      </w:r>
      <w:r w:rsidR="00C26684">
        <w:rPr>
          <w:rFonts w:asciiTheme="minorEastAsia" w:hAnsiTheme="minorEastAsia" w:cs="ＭＳゴシック" w:hint="eastAsia"/>
          <w:kern w:val="0"/>
          <w:sz w:val="22"/>
        </w:rPr>
        <w:t>鼻</w:t>
      </w:r>
      <w:r w:rsidRPr="00961DA0">
        <w:rPr>
          <w:rFonts w:asciiTheme="minorEastAsia" w:hAnsiTheme="minorEastAsia" w:cs="ＭＳゴシック" w:hint="eastAsia"/>
          <w:kern w:val="0"/>
          <w:sz w:val="22"/>
        </w:rPr>
        <w:t>・副鼻腔、唾液腺のがん</w:t>
      </w:r>
      <w:r w:rsidRPr="00961DA0">
        <w:rPr>
          <w:rFonts w:asciiTheme="minorEastAsia" w:hAnsiTheme="minorEastAsia" w:cs="ＭＳゴシック"/>
          <w:kern w:val="0"/>
          <w:sz w:val="22"/>
        </w:rPr>
        <w:t>)</w:t>
      </w:r>
      <w:r w:rsidRPr="00961DA0">
        <w:rPr>
          <w:rFonts w:asciiTheme="minorEastAsia" w:hAnsiTheme="minorEastAsia" w:cs="ＭＳゴシック" w:hint="eastAsia"/>
          <w:kern w:val="0"/>
          <w:sz w:val="22"/>
        </w:rPr>
        <w:t>の</w:t>
      </w:r>
      <w:r w:rsidR="00C26684">
        <w:rPr>
          <w:rFonts w:asciiTheme="minorEastAsia" w:hAnsiTheme="minorEastAsia" w:cs="ＭＳゴシック" w:hint="eastAsia"/>
          <w:kern w:val="0"/>
          <w:sz w:val="22"/>
        </w:rPr>
        <w:t>患者</w:t>
      </w:r>
      <w:r w:rsidRPr="00961DA0">
        <w:rPr>
          <w:rFonts w:asciiTheme="minorEastAsia" w:hAnsiTheme="minorEastAsia" w:cs="ＭＳゴシック" w:hint="eastAsia"/>
          <w:kern w:val="0"/>
          <w:sz w:val="22"/>
        </w:rPr>
        <w:t>さんで、</w:t>
      </w:r>
      <w:r w:rsidRPr="00961DA0">
        <w:rPr>
          <w:rFonts w:asciiTheme="minorEastAsia" w:hAnsiTheme="minorEastAsia" w:cs="ＭＳゴシック"/>
          <w:kern w:val="0"/>
          <w:sz w:val="22"/>
        </w:rPr>
        <w:t>2011</w:t>
      </w:r>
      <w:r w:rsidRPr="00961DA0">
        <w:rPr>
          <w:rFonts w:asciiTheme="minorEastAsia" w:hAnsiTheme="minorEastAsia" w:cs="ＭＳゴシック" w:hint="eastAsia"/>
          <w:kern w:val="0"/>
          <w:sz w:val="22"/>
        </w:rPr>
        <w:t>年</w:t>
      </w:r>
      <w:r w:rsidRPr="00961DA0">
        <w:rPr>
          <w:rFonts w:asciiTheme="minorEastAsia" w:hAnsiTheme="minorEastAsia" w:cs="ＭＳゴシック"/>
          <w:kern w:val="0"/>
          <w:sz w:val="22"/>
        </w:rPr>
        <w:t>1</w:t>
      </w:r>
      <w:r w:rsidRPr="00961DA0">
        <w:rPr>
          <w:rFonts w:asciiTheme="minorEastAsia" w:hAnsiTheme="minorEastAsia" w:cs="ＭＳゴシック" w:hint="eastAsia"/>
          <w:kern w:val="0"/>
          <w:sz w:val="22"/>
        </w:rPr>
        <w:t>月</w:t>
      </w:r>
      <w:r>
        <w:rPr>
          <w:rFonts w:asciiTheme="minorEastAsia" w:hAnsiTheme="minorEastAsia" w:cs="ＭＳゴシック" w:hint="eastAsia"/>
          <w:kern w:val="0"/>
          <w:sz w:val="22"/>
        </w:rPr>
        <w:t>1</w:t>
      </w:r>
      <w:r w:rsidRPr="00961DA0">
        <w:rPr>
          <w:rFonts w:asciiTheme="minorEastAsia" w:hAnsiTheme="minorEastAsia" w:cs="ＭＳゴシック" w:hint="eastAsia"/>
          <w:kern w:val="0"/>
          <w:sz w:val="22"/>
        </w:rPr>
        <w:t>日から</w:t>
      </w:r>
      <w:r w:rsidRPr="00961DA0">
        <w:rPr>
          <w:rFonts w:asciiTheme="minorEastAsia" w:hAnsiTheme="minorEastAsia" w:cs="ＭＳゴシック"/>
          <w:kern w:val="0"/>
          <w:sz w:val="22"/>
        </w:rPr>
        <w:t>2020</w:t>
      </w:r>
      <w:r w:rsidRPr="00961DA0">
        <w:rPr>
          <w:rFonts w:asciiTheme="minorEastAsia" w:hAnsiTheme="minorEastAsia" w:cs="ＭＳゴシック" w:hint="eastAsia"/>
          <w:kern w:val="0"/>
          <w:sz w:val="22"/>
        </w:rPr>
        <w:t>年</w:t>
      </w:r>
      <w:r w:rsidRPr="00961DA0">
        <w:rPr>
          <w:rFonts w:asciiTheme="minorEastAsia" w:hAnsiTheme="minorEastAsia" w:cs="ＭＳゴシック"/>
          <w:kern w:val="0"/>
          <w:sz w:val="22"/>
        </w:rPr>
        <w:t>12</w:t>
      </w:r>
      <w:r w:rsidRPr="00961DA0">
        <w:rPr>
          <w:rFonts w:asciiTheme="minorEastAsia" w:hAnsiTheme="minorEastAsia" w:cs="ＭＳゴシック" w:hint="eastAsia"/>
          <w:kern w:val="0"/>
          <w:sz w:val="22"/>
        </w:rPr>
        <w:t>月</w:t>
      </w:r>
      <w:r w:rsidRPr="00961DA0">
        <w:rPr>
          <w:rFonts w:asciiTheme="minorEastAsia" w:hAnsiTheme="minorEastAsia" w:cs="ＭＳゴシック"/>
          <w:kern w:val="0"/>
          <w:sz w:val="22"/>
        </w:rPr>
        <w:t>31</w:t>
      </w:r>
      <w:r w:rsidRPr="00961DA0">
        <w:rPr>
          <w:rFonts w:asciiTheme="minorEastAsia" w:hAnsiTheme="minorEastAsia" w:cs="ＭＳゴシック" w:hint="eastAsia"/>
          <w:kern w:val="0"/>
          <w:sz w:val="22"/>
        </w:rPr>
        <w:t>日までの期間中に、当院で頭頸部がんの治療を受けた方</w:t>
      </w:r>
    </w:p>
    <w:p w:rsidR="00EB1574" w:rsidRPr="00961DA0" w:rsidRDefault="00EB1574" w:rsidP="00EB1574">
      <w:pPr>
        <w:autoSpaceDE w:val="0"/>
        <w:autoSpaceDN w:val="0"/>
        <w:adjustRightInd w:val="0"/>
        <w:ind w:leftChars="100" w:left="210"/>
        <w:jc w:val="left"/>
        <w:rPr>
          <w:rFonts w:asciiTheme="minorEastAsia" w:hAnsiTheme="minorEastAsia"/>
          <w:sz w:val="22"/>
        </w:rPr>
      </w:pPr>
    </w:p>
    <w:p w:rsidR="005644B7" w:rsidRDefault="00227E9E" w:rsidP="005644B7">
      <w:pPr>
        <w:ind w:firstLineChars="100" w:firstLine="210"/>
        <w:jc w:val="left"/>
      </w:pPr>
      <w:r>
        <w:rPr>
          <w:rFonts w:hint="eastAsia"/>
        </w:rPr>
        <w:t>【研究目的・意義</w:t>
      </w:r>
      <w:r w:rsidR="005644B7">
        <w:rPr>
          <w:rFonts w:hint="eastAsia"/>
        </w:rPr>
        <w:t>】</w:t>
      </w:r>
    </w:p>
    <w:p w:rsidR="00EB1574" w:rsidRPr="00EB1574" w:rsidRDefault="00EB1574" w:rsidP="00EB1574">
      <w:pPr>
        <w:autoSpaceDE w:val="0"/>
        <w:autoSpaceDN w:val="0"/>
        <w:adjustRightInd w:val="0"/>
        <w:ind w:leftChars="100" w:left="210" w:firstLineChars="100" w:firstLine="220"/>
        <w:jc w:val="left"/>
        <w:rPr>
          <w:rFonts w:asciiTheme="minorEastAsia" w:hAnsiTheme="minorEastAsia" w:cs="ＭＳゴシック"/>
          <w:kern w:val="0"/>
          <w:sz w:val="22"/>
        </w:rPr>
      </w:pPr>
      <w:r w:rsidRPr="00EB1574">
        <w:rPr>
          <w:rFonts w:asciiTheme="minorEastAsia" w:hAnsiTheme="minorEastAsia" w:cs="ＭＳゴシック" w:hint="eastAsia"/>
          <w:kern w:val="0"/>
          <w:sz w:val="22"/>
        </w:rPr>
        <w:t>頭頸部に障害が起きると</w:t>
      </w:r>
      <w:r w:rsidRPr="00EB1574">
        <w:rPr>
          <w:rFonts w:asciiTheme="minorEastAsia" w:hAnsiTheme="minorEastAsia" w:cs="ＭＳゴシック"/>
          <w:kern w:val="0"/>
          <w:sz w:val="22"/>
        </w:rPr>
        <w:t>QOL(</w:t>
      </w:r>
      <w:r w:rsidRPr="00EB1574">
        <w:rPr>
          <w:rFonts w:asciiTheme="minorEastAsia" w:hAnsiTheme="minorEastAsia" w:cs="ＭＳゴシック" w:hint="eastAsia"/>
          <w:kern w:val="0"/>
          <w:sz w:val="22"/>
        </w:rPr>
        <w:t>クオリティーオブライフ、生活の質</w:t>
      </w:r>
      <w:r w:rsidRPr="00EB1574">
        <w:rPr>
          <w:rFonts w:asciiTheme="minorEastAsia" w:hAnsiTheme="minorEastAsia" w:cs="ＭＳゴシック"/>
          <w:kern w:val="0"/>
          <w:sz w:val="22"/>
        </w:rPr>
        <w:t>)</w:t>
      </w:r>
      <w:r w:rsidRPr="00EB1574">
        <w:rPr>
          <w:rFonts w:asciiTheme="minorEastAsia" w:hAnsiTheme="minorEastAsia" w:cs="ＭＳゴシック" w:hint="eastAsia"/>
          <w:kern w:val="0"/>
          <w:sz w:val="22"/>
        </w:rPr>
        <w:t>に影響するため、がんを治すための根治性と</w:t>
      </w:r>
      <w:r w:rsidRPr="00EB1574">
        <w:rPr>
          <w:rFonts w:asciiTheme="minorEastAsia" w:hAnsiTheme="minorEastAsia" w:cs="ＭＳゴシック"/>
          <w:kern w:val="0"/>
          <w:sz w:val="22"/>
        </w:rPr>
        <w:t>QOL</w:t>
      </w:r>
      <w:r w:rsidRPr="00EB1574">
        <w:rPr>
          <w:rFonts w:asciiTheme="minorEastAsia" w:hAnsiTheme="minorEastAsia" w:cs="ＭＳゴシック" w:hint="eastAsia"/>
          <w:kern w:val="0"/>
          <w:sz w:val="22"/>
        </w:rPr>
        <w:t>と</w:t>
      </w:r>
      <w:r>
        <w:rPr>
          <w:rFonts w:asciiTheme="minorEastAsia" w:hAnsiTheme="minorEastAsia" w:cs="ＭＳゴシック" w:hint="eastAsia"/>
          <w:kern w:val="0"/>
          <w:sz w:val="22"/>
        </w:rPr>
        <w:t>のバランスを保った治療が必要</w:t>
      </w:r>
      <w:r w:rsidRPr="00EB1574">
        <w:rPr>
          <w:rFonts w:asciiTheme="minorEastAsia" w:hAnsiTheme="minorEastAsia" w:cs="ＭＳゴシック" w:hint="eastAsia"/>
          <w:kern w:val="0"/>
          <w:sz w:val="22"/>
        </w:rPr>
        <w:t>です。また、顔面の形態の維持や表情の形成を行うのも頭頸部であり整容的な配慮も欠かせません。頭頸部がんは、胃がん、大腸がん、肺がん、など他のがんに比べて発生頻度は少なく、全てのがんの</w:t>
      </w:r>
      <w:r w:rsidRPr="00EB1574">
        <w:rPr>
          <w:rFonts w:asciiTheme="minorEastAsia" w:hAnsiTheme="minorEastAsia" w:cs="ＭＳゴシック"/>
          <w:kern w:val="0"/>
          <w:sz w:val="22"/>
        </w:rPr>
        <w:t>5%</w:t>
      </w:r>
      <w:r w:rsidRPr="00EB1574">
        <w:rPr>
          <w:rFonts w:asciiTheme="minorEastAsia" w:hAnsiTheme="minorEastAsia" w:cs="ＭＳゴシック" w:hint="eastAsia"/>
          <w:kern w:val="0"/>
          <w:sz w:val="22"/>
        </w:rPr>
        <w:t>程度</w:t>
      </w:r>
      <w:r w:rsidRPr="00EB1574">
        <w:rPr>
          <w:rFonts w:asciiTheme="minorEastAsia" w:hAnsiTheme="minorEastAsia" w:cs="ＭＳゴシック"/>
          <w:kern w:val="0"/>
          <w:sz w:val="22"/>
        </w:rPr>
        <w:t>(</w:t>
      </w:r>
      <w:r w:rsidRPr="00EB1574">
        <w:rPr>
          <w:rFonts w:asciiTheme="minorEastAsia" w:hAnsiTheme="minorEastAsia" w:cs="ＭＳゴシック" w:hint="eastAsia"/>
          <w:kern w:val="0"/>
          <w:sz w:val="22"/>
        </w:rPr>
        <w:t>国立がんセンターがん対策情報センターによる</w:t>
      </w:r>
      <w:r w:rsidRPr="00EB1574">
        <w:rPr>
          <w:rFonts w:asciiTheme="minorEastAsia" w:hAnsiTheme="minorEastAsia" w:cs="ＭＳゴシック"/>
          <w:kern w:val="0"/>
          <w:sz w:val="22"/>
        </w:rPr>
        <w:t>2002</w:t>
      </w:r>
      <w:r w:rsidRPr="00EB1574">
        <w:rPr>
          <w:rFonts w:asciiTheme="minorEastAsia" w:hAnsiTheme="minorEastAsia" w:cs="ＭＳゴシック" w:hint="eastAsia"/>
          <w:kern w:val="0"/>
          <w:sz w:val="22"/>
        </w:rPr>
        <w:t>年地域がん登録による推計値</w:t>
      </w:r>
      <w:r w:rsidRPr="00EB1574">
        <w:rPr>
          <w:rFonts w:asciiTheme="minorEastAsia" w:hAnsiTheme="minorEastAsia" w:cs="ＭＳゴシック"/>
          <w:kern w:val="0"/>
          <w:sz w:val="22"/>
        </w:rPr>
        <w:t>)</w:t>
      </w:r>
      <w:r w:rsidRPr="00EB1574">
        <w:rPr>
          <w:rFonts w:asciiTheme="minorEastAsia" w:hAnsiTheme="minorEastAsia" w:cs="ＭＳゴシック" w:hint="eastAsia"/>
          <w:kern w:val="0"/>
          <w:sz w:val="22"/>
        </w:rPr>
        <w:t>と考えられています。全体数は少ないことに加えて、鼻、副鼻</w:t>
      </w:r>
      <w:r>
        <w:rPr>
          <w:rFonts w:asciiTheme="minorEastAsia" w:hAnsiTheme="minorEastAsia" w:cs="ＭＳゴシック" w:hint="eastAsia"/>
          <w:kern w:val="0"/>
          <w:sz w:val="22"/>
        </w:rPr>
        <w:t>腔、耳下腺、舌、喉頭、咽頭など種類が非常に多く、発生原因や治療法、予後</w:t>
      </w:r>
      <w:r w:rsidRPr="00EB1574">
        <w:rPr>
          <w:rFonts w:asciiTheme="minorEastAsia" w:hAnsiTheme="minorEastAsia" w:cs="ＭＳゴシック" w:hint="eastAsia"/>
          <w:kern w:val="0"/>
          <w:sz w:val="22"/>
        </w:rPr>
        <w:t>が異なるのが特徴です。</w:t>
      </w:r>
    </w:p>
    <w:p w:rsidR="00260E38" w:rsidRDefault="00EB1574" w:rsidP="00EB1574">
      <w:pPr>
        <w:autoSpaceDE w:val="0"/>
        <w:autoSpaceDN w:val="0"/>
        <w:adjustRightInd w:val="0"/>
        <w:ind w:leftChars="100" w:left="210" w:firstLineChars="100" w:firstLine="220"/>
        <w:jc w:val="left"/>
        <w:rPr>
          <w:rFonts w:asciiTheme="minorEastAsia" w:hAnsiTheme="minorEastAsia" w:cs="ＭＳゴシック" w:hint="eastAsia"/>
          <w:kern w:val="0"/>
          <w:sz w:val="22"/>
        </w:rPr>
      </w:pPr>
      <w:r>
        <w:rPr>
          <w:rFonts w:asciiTheme="minorEastAsia" w:hAnsiTheme="minorEastAsia" w:cs="ＭＳゴシック" w:hint="eastAsia"/>
          <w:kern w:val="0"/>
          <w:sz w:val="22"/>
        </w:rPr>
        <w:t>そこで、日本の頭頸部がんの状況を把握・理解し、患者さんへの治療の際に参考</w:t>
      </w:r>
      <w:r w:rsidRPr="00EB1574">
        <w:rPr>
          <w:rFonts w:asciiTheme="minorEastAsia" w:hAnsiTheme="minorEastAsia" w:cs="ＭＳゴシック" w:hint="eastAsia"/>
          <w:kern w:val="0"/>
          <w:sz w:val="22"/>
        </w:rPr>
        <w:t>となるような情報を収集するために研究を行います。</w:t>
      </w:r>
    </w:p>
    <w:p w:rsidR="00EB1574" w:rsidRPr="00EB1574" w:rsidRDefault="00EB1574" w:rsidP="00EB1574">
      <w:pPr>
        <w:autoSpaceDE w:val="0"/>
        <w:autoSpaceDN w:val="0"/>
        <w:adjustRightInd w:val="0"/>
        <w:ind w:leftChars="100" w:left="210" w:firstLineChars="100" w:firstLine="220"/>
        <w:jc w:val="left"/>
        <w:rPr>
          <w:rFonts w:asciiTheme="minorEastAsia" w:hAnsiTheme="minorEastAsia"/>
          <w:sz w:val="22"/>
        </w:rPr>
      </w:pPr>
    </w:p>
    <w:p w:rsidR="00227E9E" w:rsidRPr="00AE67C5" w:rsidRDefault="00227E9E" w:rsidP="00CA3607">
      <w:pPr>
        <w:ind w:firstLineChars="100" w:firstLine="210"/>
        <w:rPr>
          <w:rFonts w:asciiTheme="minorEastAsia" w:hAnsiTheme="minorEastAsia"/>
        </w:rPr>
      </w:pPr>
      <w:r w:rsidRPr="00AE67C5">
        <w:rPr>
          <w:rFonts w:asciiTheme="minorEastAsia" w:hAnsiTheme="minorEastAsia" w:hint="eastAsia"/>
        </w:rPr>
        <w:t>【研究方法】</w:t>
      </w:r>
    </w:p>
    <w:p w:rsidR="005644B7" w:rsidRPr="00C26684" w:rsidRDefault="00C26684" w:rsidP="00C26684">
      <w:pPr>
        <w:autoSpaceDE w:val="0"/>
        <w:autoSpaceDN w:val="0"/>
        <w:adjustRightInd w:val="0"/>
        <w:ind w:left="210" w:hangingChars="100" w:hanging="210"/>
        <w:jc w:val="left"/>
        <w:rPr>
          <w:rFonts w:asciiTheme="minorEastAsia" w:hAnsiTheme="minorEastAsia"/>
          <w:sz w:val="22"/>
        </w:rPr>
      </w:pPr>
      <w:r>
        <w:rPr>
          <w:rFonts w:asciiTheme="minorEastAsia" w:hAnsiTheme="minorEastAsia" w:hint="eastAsia"/>
        </w:rPr>
        <w:t xml:space="preserve">　　</w:t>
      </w:r>
      <w:r w:rsidRPr="00C26684">
        <w:rPr>
          <w:rFonts w:asciiTheme="minorEastAsia" w:hAnsiTheme="minorEastAsia" w:cs="ＭＳゴシック" w:hint="eastAsia"/>
          <w:kern w:val="0"/>
          <w:sz w:val="22"/>
        </w:rPr>
        <w:t>この研究で利用させていただく情報は、厳重に管理された日本頭頸部癌学会のデータベースヘ登録されます。日本頭頸部癌学会では、全国の患者さんの情報を集めた上で、疾患ごとの患者数、治療内容、生存率などの項目ごとに集計します。集計の結果は、年に</w:t>
      </w:r>
      <w:r w:rsidRPr="00C26684">
        <w:rPr>
          <w:rFonts w:asciiTheme="minorEastAsia" w:hAnsiTheme="minorEastAsia" w:cs="ＭＳゴシック"/>
          <w:kern w:val="0"/>
          <w:sz w:val="22"/>
        </w:rPr>
        <w:t>1</w:t>
      </w:r>
      <w:r w:rsidRPr="00C26684">
        <w:rPr>
          <w:rFonts w:asciiTheme="minorEastAsia" w:hAnsiTheme="minorEastAsia" w:cs="ＭＳゴシック" w:hint="eastAsia"/>
          <w:kern w:val="0"/>
          <w:sz w:val="22"/>
        </w:rPr>
        <w:t>回、</w:t>
      </w:r>
      <w:r w:rsidRPr="00C26684">
        <w:rPr>
          <w:rFonts w:asciiTheme="minorEastAsia" w:hAnsiTheme="minorEastAsia" w:cs="ＭＳゴシック"/>
          <w:kern w:val="0"/>
          <w:sz w:val="22"/>
        </w:rPr>
        <w:t>9</w:t>
      </w:r>
      <w:r w:rsidRPr="00C26684">
        <w:rPr>
          <w:rFonts w:asciiTheme="minorEastAsia" w:hAnsiTheme="minorEastAsia" w:cs="ＭＳゴシック" w:hint="eastAsia"/>
          <w:kern w:val="0"/>
          <w:sz w:val="22"/>
        </w:rPr>
        <w:t>月</w:t>
      </w:r>
      <w:r>
        <w:rPr>
          <w:rFonts w:asciiTheme="minorEastAsia" w:hAnsiTheme="minorEastAsia" w:cs="ＭＳゴシック" w:hint="eastAsia"/>
          <w:kern w:val="0"/>
          <w:sz w:val="22"/>
        </w:rPr>
        <w:t>に発行される日本頭頸部</w:t>
      </w:r>
      <w:r w:rsidRPr="00C26684">
        <w:rPr>
          <w:rFonts w:asciiTheme="minorEastAsia" w:hAnsiTheme="minorEastAsia" w:cs="ＭＳゴシック" w:hint="eastAsia"/>
          <w:kern w:val="0"/>
          <w:sz w:val="22"/>
        </w:rPr>
        <w:t>癌学会誌</w:t>
      </w:r>
      <w:r>
        <w:rPr>
          <w:rFonts w:asciiTheme="minorEastAsia" w:hAnsiTheme="minorEastAsia" w:cs="ＭＳゴシック"/>
          <w:kern w:val="0"/>
          <w:sz w:val="22"/>
        </w:rPr>
        <w:t>Supp</w:t>
      </w:r>
      <w:r>
        <w:rPr>
          <w:rFonts w:asciiTheme="minorEastAsia" w:hAnsiTheme="minorEastAsia" w:cs="ＭＳゴシック" w:hint="eastAsia"/>
          <w:kern w:val="0"/>
          <w:sz w:val="22"/>
        </w:rPr>
        <w:t>l</w:t>
      </w:r>
      <w:r w:rsidRPr="00C26684">
        <w:rPr>
          <w:rFonts w:asciiTheme="minorEastAsia" w:hAnsiTheme="minorEastAsia" w:cs="ＭＳゴシック"/>
          <w:kern w:val="0"/>
          <w:sz w:val="22"/>
        </w:rPr>
        <w:t>ement</w:t>
      </w:r>
      <w:r w:rsidRPr="00C26684">
        <w:rPr>
          <w:rFonts w:asciiTheme="minorEastAsia" w:hAnsiTheme="minorEastAsia" w:cs="ＭＳゴシック" w:hint="eastAsia"/>
          <w:kern w:val="0"/>
          <w:sz w:val="22"/>
        </w:rPr>
        <w:t>にて報告されます。また、学会報告や学術雑誌、日本頭頸部癌学会のホームページ</w:t>
      </w:r>
      <w:r>
        <w:rPr>
          <w:rFonts w:asciiTheme="minorEastAsia" w:hAnsiTheme="minorEastAsia" w:cs="ＭＳゴシック" w:hint="eastAsia"/>
          <w:kern w:val="0"/>
          <w:sz w:val="22"/>
        </w:rPr>
        <w:t>等などで公</w:t>
      </w:r>
      <w:r w:rsidRPr="00C26684">
        <w:rPr>
          <w:rFonts w:asciiTheme="minorEastAsia" w:hAnsiTheme="minorEastAsia" w:cs="ＭＳゴシック" w:hint="eastAsia"/>
          <w:kern w:val="0"/>
          <w:sz w:val="22"/>
        </w:rPr>
        <w:t>に発表されることもあります。沖縄県立中部病院では日本頭頸部癌学会と全国の医療機関</w:t>
      </w:r>
      <w:r>
        <w:rPr>
          <w:rFonts w:asciiTheme="minorEastAsia" w:hAnsiTheme="minorEastAsia" w:cs="ＭＳゴシック" w:hint="eastAsia"/>
          <w:kern w:val="0"/>
          <w:sz w:val="22"/>
        </w:rPr>
        <w:t>と協同してこの研究を行って</w:t>
      </w:r>
      <w:r w:rsidRPr="00C26684">
        <w:rPr>
          <w:rFonts w:asciiTheme="minorEastAsia" w:hAnsiTheme="minorEastAsia" w:cs="ＭＳゴシック" w:hint="eastAsia"/>
          <w:kern w:val="0"/>
          <w:sz w:val="22"/>
        </w:rPr>
        <w:t>います。</w:t>
      </w:r>
    </w:p>
    <w:p w:rsidR="00A30F4C" w:rsidRPr="00AE67C5" w:rsidRDefault="00A30F4C" w:rsidP="005644B7">
      <w:pPr>
        <w:ind w:firstLineChars="100" w:firstLine="210"/>
        <w:jc w:val="left"/>
        <w:rPr>
          <w:rFonts w:asciiTheme="minorEastAsia" w:hAnsiTheme="minorEastAsia"/>
        </w:rPr>
      </w:pPr>
      <w:r w:rsidRPr="00AE67C5">
        <w:rPr>
          <w:rFonts w:asciiTheme="minorEastAsia" w:hAnsiTheme="minorEastAsia" w:hint="eastAsia"/>
        </w:rPr>
        <w:lastRenderedPageBreak/>
        <w:t>【研究に用いられる試料・情報の種類】</w:t>
      </w:r>
    </w:p>
    <w:p w:rsidR="00C26684" w:rsidRPr="00C26684" w:rsidRDefault="00C26684" w:rsidP="00C26684">
      <w:pPr>
        <w:autoSpaceDE w:val="0"/>
        <w:autoSpaceDN w:val="0"/>
        <w:adjustRightInd w:val="0"/>
        <w:ind w:left="220" w:hangingChars="100" w:hanging="220"/>
        <w:jc w:val="left"/>
        <w:rPr>
          <w:rFonts w:asciiTheme="minorEastAsia" w:hAnsiTheme="minorEastAsia" w:cs="ＭＳゴシック"/>
          <w:kern w:val="0"/>
          <w:sz w:val="22"/>
        </w:rPr>
      </w:pPr>
      <w:r w:rsidRPr="00C26684">
        <w:rPr>
          <w:rFonts w:asciiTheme="minorEastAsia" w:hAnsiTheme="minorEastAsia" w:hint="eastAsia"/>
          <w:sz w:val="22"/>
        </w:rPr>
        <w:t xml:space="preserve">　</w:t>
      </w:r>
      <w:r w:rsidRPr="00C26684">
        <w:rPr>
          <w:rFonts w:asciiTheme="minorEastAsia" w:hAnsiTheme="minorEastAsia" w:cs="ＭＳゴシック" w:hint="eastAsia"/>
          <w:kern w:val="0"/>
          <w:sz w:val="22"/>
        </w:rPr>
        <w:t>この研究では患者さんのカルテの診療</w:t>
      </w:r>
      <w:r w:rsidRPr="00C26684">
        <w:rPr>
          <w:rFonts w:asciiTheme="minorEastAsia" w:hAnsiTheme="minorEastAsia" w:cs="ＭＳゴシック"/>
          <w:kern w:val="0"/>
          <w:sz w:val="22"/>
        </w:rPr>
        <w:t>I</w:t>
      </w:r>
      <w:r w:rsidRPr="00C26684">
        <w:rPr>
          <w:rFonts w:asciiTheme="minorEastAsia" w:hAnsiTheme="minorEastAsia" w:cs="ＭＳゴシック" w:hint="eastAsia"/>
          <w:kern w:val="0"/>
          <w:sz w:val="22"/>
        </w:rPr>
        <w:t>隋報を利用させていただきます。利用させていただく診療情報は次のようなものです。</w:t>
      </w:r>
    </w:p>
    <w:p w:rsidR="00C26684" w:rsidRPr="00C26684" w:rsidRDefault="00C26684" w:rsidP="00C26684">
      <w:pPr>
        <w:autoSpaceDE w:val="0"/>
        <w:autoSpaceDN w:val="0"/>
        <w:adjustRightInd w:val="0"/>
        <w:ind w:firstLineChars="100" w:firstLine="220"/>
        <w:jc w:val="left"/>
        <w:rPr>
          <w:rFonts w:asciiTheme="minorEastAsia" w:hAnsiTheme="minorEastAsia" w:cs="ＭＳゴシック"/>
          <w:kern w:val="0"/>
          <w:sz w:val="22"/>
        </w:rPr>
      </w:pPr>
      <w:r w:rsidRPr="00C26684">
        <w:rPr>
          <w:rFonts w:asciiTheme="minorEastAsia" w:hAnsiTheme="minorEastAsia" w:cs="ＭＳゴシック" w:hint="eastAsia"/>
          <w:kern w:val="0"/>
          <w:sz w:val="22"/>
        </w:rPr>
        <w:t>識別情報</w:t>
      </w:r>
      <w:r w:rsidRPr="00C26684">
        <w:rPr>
          <w:rFonts w:asciiTheme="minorEastAsia" w:hAnsiTheme="minorEastAsia" w:cs="ＭＳゴシック"/>
          <w:kern w:val="0"/>
          <w:sz w:val="22"/>
        </w:rPr>
        <w:t>(</w:t>
      </w:r>
      <w:r w:rsidRPr="00C26684">
        <w:rPr>
          <w:rFonts w:asciiTheme="minorEastAsia" w:hAnsiTheme="minorEastAsia" w:cs="ＭＳゴシック" w:hint="eastAsia"/>
          <w:kern w:val="0"/>
          <w:sz w:val="22"/>
        </w:rPr>
        <w:t>生年月日、性別、初診年月日</w:t>
      </w:r>
      <w:r w:rsidRPr="00C26684">
        <w:rPr>
          <w:rFonts w:asciiTheme="minorEastAsia" w:hAnsiTheme="minorEastAsia" w:cs="ＭＳゴシック"/>
          <w:kern w:val="0"/>
          <w:sz w:val="22"/>
        </w:rPr>
        <w:t>)</w:t>
      </w:r>
      <w:r w:rsidRPr="00C26684">
        <w:rPr>
          <w:rFonts w:asciiTheme="minorEastAsia" w:hAnsiTheme="minorEastAsia" w:cs="ＭＳゴシック" w:hint="eastAsia"/>
          <w:kern w:val="0"/>
          <w:sz w:val="22"/>
        </w:rPr>
        <w:t>、既往歴</w:t>
      </w:r>
      <w:r w:rsidRPr="00C26684">
        <w:rPr>
          <w:rFonts w:asciiTheme="minorEastAsia" w:hAnsiTheme="minorEastAsia" w:cs="ＭＳゴシック"/>
          <w:kern w:val="0"/>
          <w:sz w:val="22"/>
        </w:rPr>
        <w:t>(</w:t>
      </w:r>
      <w:r w:rsidRPr="00C26684">
        <w:rPr>
          <w:rFonts w:asciiTheme="minorEastAsia" w:hAnsiTheme="minorEastAsia" w:cs="ＭＳゴシック" w:hint="eastAsia"/>
          <w:kern w:val="0"/>
          <w:sz w:val="22"/>
        </w:rPr>
        <w:t>喫煙、飲酒、頸部照射歴</w:t>
      </w:r>
      <w:r w:rsidRPr="00C26684">
        <w:rPr>
          <w:rFonts w:asciiTheme="minorEastAsia" w:hAnsiTheme="minorEastAsia" w:cs="ＭＳゴシック"/>
          <w:kern w:val="0"/>
          <w:sz w:val="22"/>
        </w:rPr>
        <w:t>)</w:t>
      </w:r>
      <w:r w:rsidRPr="00C26684">
        <w:rPr>
          <w:rFonts w:asciiTheme="minorEastAsia" w:hAnsiTheme="minorEastAsia" w:cs="ＭＳゴシック" w:hint="eastAsia"/>
          <w:kern w:val="0"/>
          <w:sz w:val="22"/>
        </w:rPr>
        <w:t>、</w:t>
      </w:r>
    </w:p>
    <w:p w:rsidR="0013344F" w:rsidRDefault="00C26684" w:rsidP="00C26684">
      <w:pPr>
        <w:ind w:firstLineChars="100" w:firstLine="220"/>
        <w:jc w:val="left"/>
        <w:rPr>
          <w:rFonts w:asciiTheme="minorEastAsia" w:hAnsiTheme="minorEastAsia" w:cs="ＭＳゴシック" w:hint="eastAsia"/>
          <w:kern w:val="0"/>
          <w:sz w:val="22"/>
        </w:rPr>
      </w:pPr>
      <w:r>
        <w:rPr>
          <w:rFonts w:asciiTheme="minorEastAsia" w:hAnsiTheme="minorEastAsia" w:cs="ＭＳゴシック" w:hint="eastAsia"/>
          <w:kern w:val="0"/>
          <w:sz w:val="22"/>
        </w:rPr>
        <w:t>原発部位、病理診断、治療前診断情報、治療法、予後</w:t>
      </w:r>
      <w:r w:rsidRPr="00C26684">
        <w:rPr>
          <w:rFonts w:asciiTheme="minorEastAsia" w:hAnsiTheme="minorEastAsia" w:cs="ＭＳゴシック" w:hint="eastAsia"/>
          <w:kern w:val="0"/>
          <w:sz w:val="22"/>
        </w:rPr>
        <w:t>情報など</w:t>
      </w:r>
    </w:p>
    <w:p w:rsidR="00C26684" w:rsidRPr="00C26684" w:rsidRDefault="00C26684" w:rsidP="00C26684">
      <w:pPr>
        <w:ind w:firstLineChars="100" w:firstLine="220"/>
        <w:jc w:val="left"/>
        <w:rPr>
          <w:rFonts w:asciiTheme="minorEastAsia" w:hAnsiTheme="minorEastAsia"/>
          <w:sz w:val="22"/>
        </w:rPr>
      </w:pPr>
    </w:p>
    <w:p w:rsidR="00CC1F62" w:rsidRPr="00AE67C5" w:rsidRDefault="00CC1F62" w:rsidP="005644B7">
      <w:pPr>
        <w:ind w:firstLineChars="100" w:firstLine="210"/>
        <w:jc w:val="left"/>
        <w:rPr>
          <w:rFonts w:asciiTheme="minorEastAsia" w:hAnsiTheme="minorEastAsia"/>
        </w:rPr>
      </w:pPr>
      <w:r w:rsidRPr="00AE67C5">
        <w:rPr>
          <w:rFonts w:asciiTheme="minorEastAsia" w:hAnsiTheme="minorEastAsia" w:hint="eastAsia"/>
        </w:rPr>
        <w:t>【外部への試料・情報の提供】</w:t>
      </w:r>
    </w:p>
    <w:p w:rsidR="00AE67C5" w:rsidRDefault="00D7680E" w:rsidP="0013344F">
      <w:pPr>
        <w:jc w:val="left"/>
        <w:rPr>
          <w:rFonts w:asciiTheme="minorEastAsia" w:hAnsiTheme="minorEastAsia" w:cs="ＭＳゴシック" w:hint="eastAsia"/>
          <w:kern w:val="0"/>
          <w:sz w:val="22"/>
        </w:rPr>
      </w:pPr>
      <w:r>
        <w:rPr>
          <w:rFonts w:asciiTheme="minorEastAsia" w:hAnsiTheme="minorEastAsia" w:hint="eastAsia"/>
        </w:rPr>
        <w:t xml:space="preserve">　 </w:t>
      </w:r>
      <w:r w:rsidRPr="00C26684">
        <w:rPr>
          <w:rFonts w:asciiTheme="minorEastAsia" w:hAnsiTheme="minorEastAsia" w:cs="ＭＳゴシック" w:hint="eastAsia"/>
          <w:kern w:val="0"/>
          <w:sz w:val="22"/>
        </w:rPr>
        <w:t>日本頭頸部癌学会のデータベースヘ登録</w:t>
      </w:r>
    </w:p>
    <w:p w:rsidR="00D7680E" w:rsidRPr="00AE67C5" w:rsidRDefault="00D7680E" w:rsidP="0013344F">
      <w:pPr>
        <w:jc w:val="left"/>
        <w:rPr>
          <w:rFonts w:asciiTheme="minorEastAsia" w:hAnsiTheme="minorEastAsia"/>
        </w:rPr>
      </w:pPr>
    </w:p>
    <w:p w:rsidR="005644B7" w:rsidRPr="00AE67C5" w:rsidRDefault="005644B7" w:rsidP="005644B7">
      <w:pPr>
        <w:ind w:firstLineChars="100" w:firstLine="210"/>
        <w:jc w:val="left"/>
        <w:rPr>
          <w:rFonts w:asciiTheme="minorEastAsia" w:hAnsiTheme="minorEastAsia"/>
        </w:rPr>
      </w:pPr>
      <w:r w:rsidRPr="00AE67C5">
        <w:rPr>
          <w:rFonts w:asciiTheme="minorEastAsia" w:hAnsiTheme="minorEastAsia" w:hint="eastAsia"/>
        </w:rPr>
        <w:t>【個人情報の取扱い】</w:t>
      </w:r>
    </w:p>
    <w:p w:rsidR="00CC1F62" w:rsidRDefault="00C26684" w:rsidP="00C26684">
      <w:pPr>
        <w:autoSpaceDE w:val="0"/>
        <w:autoSpaceDN w:val="0"/>
        <w:adjustRightInd w:val="0"/>
        <w:ind w:leftChars="100" w:left="210"/>
        <w:jc w:val="left"/>
        <w:rPr>
          <w:rFonts w:asciiTheme="minorEastAsia" w:hAnsiTheme="minorEastAsia" w:cs="ＭＳゴシック" w:hint="eastAsia"/>
          <w:kern w:val="0"/>
          <w:sz w:val="22"/>
        </w:rPr>
      </w:pPr>
      <w:r w:rsidRPr="00C26684">
        <w:rPr>
          <w:rFonts w:asciiTheme="minorEastAsia" w:hAnsiTheme="minorEastAsia" w:cs="ＭＳゴシック" w:hint="eastAsia"/>
          <w:kern w:val="0"/>
          <w:sz w:val="22"/>
        </w:rPr>
        <w:t>利用する</w:t>
      </w:r>
      <w:r>
        <w:rPr>
          <w:rFonts w:asciiTheme="minorEastAsia" w:hAnsiTheme="minorEastAsia" w:cs="ＭＳゴシック" w:hint="eastAsia"/>
          <w:kern w:val="0"/>
          <w:sz w:val="22"/>
        </w:rPr>
        <w:t>情報か</w:t>
      </w:r>
      <w:r w:rsidRPr="00C26684">
        <w:rPr>
          <w:rFonts w:asciiTheme="minorEastAsia" w:hAnsiTheme="minorEastAsia" w:cs="ＭＳゴシック" w:hint="eastAsia"/>
          <w:kern w:val="0"/>
          <w:sz w:val="22"/>
        </w:rPr>
        <w:t>らは、患者さんを特定できる個人情報は削除します。また、研究成果は学会や学術雑誌</w:t>
      </w:r>
      <w:r>
        <w:rPr>
          <w:rFonts w:asciiTheme="minorEastAsia" w:hAnsiTheme="minorEastAsia" w:cs="ＭＳゴシック" w:hint="eastAsia"/>
          <w:kern w:val="0"/>
          <w:sz w:val="22"/>
        </w:rPr>
        <w:t>で発表されることもありますが、その際も患者さんの個人情報が公表</w:t>
      </w:r>
      <w:r w:rsidRPr="00C26684">
        <w:rPr>
          <w:rFonts w:asciiTheme="minorEastAsia" w:hAnsiTheme="minorEastAsia" w:cs="ＭＳゴシック" w:hint="eastAsia"/>
          <w:kern w:val="0"/>
          <w:sz w:val="22"/>
        </w:rPr>
        <w:t>表されることはありません。</w:t>
      </w:r>
    </w:p>
    <w:p w:rsidR="00C26684" w:rsidRPr="00C26684" w:rsidRDefault="00C26684" w:rsidP="00C26684">
      <w:pPr>
        <w:autoSpaceDE w:val="0"/>
        <w:autoSpaceDN w:val="0"/>
        <w:adjustRightInd w:val="0"/>
        <w:ind w:leftChars="100" w:left="210"/>
        <w:jc w:val="left"/>
        <w:rPr>
          <w:rFonts w:asciiTheme="minorEastAsia" w:hAnsiTheme="minorEastAsia"/>
          <w:sz w:val="22"/>
        </w:rPr>
      </w:pPr>
    </w:p>
    <w:p w:rsidR="00CC1F62" w:rsidRDefault="00CC1F62" w:rsidP="00CC1F62">
      <w:pPr>
        <w:ind w:firstLineChars="100" w:firstLine="210"/>
        <w:jc w:val="left"/>
        <w:rPr>
          <w:rFonts w:asciiTheme="minorEastAsia" w:hAnsiTheme="minorEastAsia"/>
        </w:rPr>
      </w:pPr>
      <w:r w:rsidRPr="00AE67C5">
        <w:rPr>
          <w:rFonts w:asciiTheme="minorEastAsia" w:hAnsiTheme="minorEastAsia" w:hint="eastAsia"/>
        </w:rPr>
        <w:t>【研究組織】</w:t>
      </w:r>
    </w:p>
    <w:p w:rsidR="00AE67C5" w:rsidRDefault="00D7680E" w:rsidP="00D7680E">
      <w:pPr>
        <w:autoSpaceDE w:val="0"/>
        <w:autoSpaceDN w:val="0"/>
        <w:adjustRightInd w:val="0"/>
        <w:ind w:leftChars="50" w:left="105"/>
        <w:jc w:val="left"/>
        <w:rPr>
          <w:rFonts w:asciiTheme="minorEastAsia" w:hAnsiTheme="minorEastAsia" w:cs="ＭＳゴシック" w:hint="eastAsia"/>
          <w:kern w:val="0"/>
          <w:sz w:val="22"/>
        </w:rPr>
      </w:pPr>
      <w:r w:rsidRPr="00D7680E">
        <w:rPr>
          <w:rFonts w:asciiTheme="minorEastAsia" w:hAnsiTheme="minorEastAsia" w:cs="ＭＳゴシック" w:hint="eastAsia"/>
          <w:kern w:val="0"/>
          <w:sz w:val="22"/>
        </w:rPr>
        <w:t>本研究の参加医療機関は日本頭頸部癌学会会員が所属する全施設です。参加施設の最新情報は、日本頭頸部癌学会のホームページ</w:t>
      </w:r>
      <w:r w:rsidRPr="00D7680E">
        <w:rPr>
          <w:rFonts w:asciiTheme="minorEastAsia" w:hAnsiTheme="minorEastAsia" w:cs="ＭＳゴシック"/>
          <w:kern w:val="0"/>
          <w:sz w:val="22"/>
        </w:rPr>
        <w:t>(http:</w:t>
      </w:r>
      <w:r>
        <w:rPr>
          <w:rFonts w:asciiTheme="minorEastAsia" w:hAnsiTheme="minorEastAsia" w:cs="ＭＳゴシック" w:hint="eastAsia"/>
          <w:kern w:val="0"/>
          <w:sz w:val="22"/>
        </w:rPr>
        <w:t>:/</w:t>
      </w:r>
      <w:r>
        <w:rPr>
          <w:rFonts w:asciiTheme="minorEastAsia" w:hAnsiTheme="minorEastAsia" w:cs="ＭＳゴシック"/>
          <w:kern w:val="0"/>
          <w:sz w:val="22"/>
        </w:rPr>
        <w:t>/</w:t>
      </w:r>
      <w:r>
        <w:rPr>
          <w:rFonts w:asciiTheme="minorEastAsia" w:hAnsiTheme="minorEastAsia" w:cs="ＭＳゴシック" w:hint="eastAsia"/>
          <w:kern w:val="0"/>
          <w:sz w:val="22"/>
        </w:rPr>
        <w:t>w</w:t>
      </w:r>
      <w:r>
        <w:rPr>
          <w:rFonts w:asciiTheme="minorEastAsia" w:hAnsiTheme="minorEastAsia" w:cs="ＭＳゴシック"/>
          <w:kern w:val="0"/>
          <w:sz w:val="22"/>
        </w:rPr>
        <w:t>ww.</w:t>
      </w:r>
      <w:r>
        <w:rPr>
          <w:rFonts w:asciiTheme="minorEastAsia" w:hAnsiTheme="minorEastAsia" w:cs="ＭＳゴシック" w:hint="eastAsia"/>
          <w:kern w:val="0"/>
          <w:sz w:val="22"/>
        </w:rPr>
        <w:t>jshnc</w:t>
      </w:r>
      <w:r w:rsidRPr="00D7680E">
        <w:rPr>
          <w:rFonts w:asciiTheme="minorEastAsia" w:hAnsiTheme="minorEastAsia" w:cs="ＭＳゴシック"/>
          <w:kern w:val="0"/>
          <w:sz w:val="22"/>
        </w:rPr>
        <w:t>.umin.ne.jp/)</w:t>
      </w:r>
      <w:r w:rsidRPr="00D7680E">
        <w:rPr>
          <w:rFonts w:asciiTheme="minorEastAsia" w:hAnsiTheme="minorEastAsia" w:cs="ＭＳゴシック" w:hint="eastAsia"/>
          <w:kern w:val="0"/>
          <w:sz w:val="22"/>
        </w:rPr>
        <w:t>で確認することができます。</w:t>
      </w:r>
    </w:p>
    <w:p w:rsidR="00D7680E" w:rsidRPr="00D7680E" w:rsidRDefault="00D7680E" w:rsidP="00D7680E">
      <w:pPr>
        <w:autoSpaceDE w:val="0"/>
        <w:autoSpaceDN w:val="0"/>
        <w:adjustRightInd w:val="0"/>
        <w:jc w:val="left"/>
        <w:rPr>
          <w:rFonts w:asciiTheme="minorEastAsia" w:hAnsiTheme="minorEastAsia"/>
          <w:sz w:val="22"/>
        </w:rPr>
      </w:pPr>
    </w:p>
    <w:p w:rsidR="005644B7" w:rsidRPr="00AE67C5" w:rsidRDefault="005644B7" w:rsidP="005644B7">
      <w:pPr>
        <w:ind w:firstLineChars="100" w:firstLine="210"/>
        <w:jc w:val="left"/>
        <w:rPr>
          <w:rFonts w:asciiTheme="minorEastAsia" w:hAnsiTheme="minorEastAsia"/>
        </w:rPr>
      </w:pPr>
      <w:r w:rsidRPr="00AE67C5">
        <w:rPr>
          <w:rFonts w:asciiTheme="minorEastAsia" w:hAnsiTheme="minorEastAsia" w:hint="eastAsia"/>
        </w:rPr>
        <w:t>【本研究に関する問い合わせ先】</w:t>
      </w:r>
    </w:p>
    <w:p w:rsidR="005644B7" w:rsidRPr="00AE67C5" w:rsidRDefault="00342B95" w:rsidP="005644B7">
      <w:pPr>
        <w:ind w:firstLineChars="100" w:firstLine="210"/>
        <w:jc w:val="left"/>
        <w:rPr>
          <w:rFonts w:asciiTheme="minorEastAsia" w:hAnsiTheme="minorEastAsia"/>
        </w:rPr>
      </w:pPr>
      <w:r w:rsidRPr="00AE67C5">
        <w:rPr>
          <w:rFonts w:asciiTheme="minorEastAsia" w:hAnsiTheme="minorEastAsia" w:hint="eastAsia"/>
        </w:rPr>
        <w:t>沖縄県立中部病院</w:t>
      </w:r>
      <w:r w:rsidR="0013344F" w:rsidRPr="00AE67C5">
        <w:rPr>
          <w:rFonts w:asciiTheme="minorEastAsia" w:hAnsiTheme="minorEastAsia" w:hint="eastAsia"/>
        </w:rPr>
        <w:t xml:space="preserve">　診療科名：</w:t>
      </w:r>
      <w:r w:rsidR="00E563A9" w:rsidRPr="00AE67C5">
        <w:rPr>
          <w:rFonts w:asciiTheme="minorEastAsia" w:hAnsiTheme="minorEastAsia" w:hint="eastAsia"/>
          <w:spacing w:val="12"/>
          <w:lang w:eastAsia="zh-CN"/>
        </w:rPr>
        <w:t>耳鼻咽喉・頭頸部外科</w:t>
      </w:r>
      <w:r w:rsidR="0013344F" w:rsidRPr="00AE67C5">
        <w:rPr>
          <w:rFonts w:asciiTheme="minorEastAsia" w:hAnsiTheme="minorEastAsia" w:hint="eastAsia"/>
        </w:rPr>
        <w:t xml:space="preserve">　担当者名：</w:t>
      </w:r>
      <w:r w:rsidR="00E563A9" w:rsidRPr="00AE67C5">
        <w:rPr>
          <w:rFonts w:asciiTheme="minorEastAsia" w:hAnsiTheme="minorEastAsia" w:hint="eastAsia"/>
        </w:rPr>
        <w:t>須藤　敏</w:t>
      </w:r>
      <w:r w:rsidR="00E563A9" w:rsidRPr="00AE67C5">
        <w:rPr>
          <w:rFonts w:asciiTheme="minorEastAsia" w:hAnsiTheme="minorEastAsia"/>
        </w:rPr>
        <w:t xml:space="preserve"> </w:t>
      </w:r>
    </w:p>
    <w:p w:rsidR="0013344F" w:rsidRPr="00AE67C5" w:rsidRDefault="0013344F" w:rsidP="005644B7">
      <w:pPr>
        <w:ind w:firstLineChars="100" w:firstLine="210"/>
        <w:jc w:val="left"/>
        <w:rPr>
          <w:rFonts w:asciiTheme="minorEastAsia" w:hAnsiTheme="minorEastAsia"/>
        </w:rPr>
      </w:pPr>
      <w:r w:rsidRPr="00AE67C5">
        <w:rPr>
          <w:rFonts w:asciiTheme="minorEastAsia" w:hAnsiTheme="minorEastAsia" w:hint="eastAsia"/>
        </w:rPr>
        <w:t>沖縄県うるま市宮里281番地</w:t>
      </w:r>
    </w:p>
    <w:p w:rsidR="0013344F" w:rsidRPr="00AE67C5" w:rsidRDefault="0013344F" w:rsidP="0013344F">
      <w:pPr>
        <w:ind w:firstLineChars="100" w:firstLine="210"/>
        <w:jc w:val="left"/>
        <w:rPr>
          <w:rFonts w:asciiTheme="minorEastAsia" w:hAnsiTheme="minorEastAsia"/>
        </w:rPr>
      </w:pPr>
      <w:r w:rsidRPr="00AE67C5">
        <w:rPr>
          <w:rFonts w:asciiTheme="minorEastAsia" w:hAnsiTheme="minorEastAsia" w:hint="eastAsia"/>
        </w:rPr>
        <w:t>TEL：098-973-4111 （代表）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26" w:rsidRDefault="007F7526" w:rsidP="005856AD">
      <w:r>
        <w:separator/>
      </w:r>
    </w:p>
  </w:endnote>
  <w:endnote w:type="continuationSeparator" w:id="0">
    <w:p w:rsidR="007F7526" w:rsidRDefault="007F7526"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26" w:rsidRDefault="007F7526" w:rsidP="005856AD">
      <w:r>
        <w:separator/>
      </w:r>
    </w:p>
  </w:footnote>
  <w:footnote w:type="continuationSeparator" w:id="0">
    <w:p w:rsidR="007F7526" w:rsidRDefault="007F7526"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42AA7"/>
    <w:rsid w:val="0016082D"/>
    <w:rsid w:val="001A64D1"/>
    <w:rsid w:val="00227E9E"/>
    <w:rsid w:val="00254890"/>
    <w:rsid w:val="00257782"/>
    <w:rsid w:val="00260E38"/>
    <w:rsid w:val="002750D5"/>
    <w:rsid w:val="002E28C8"/>
    <w:rsid w:val="00342B95"/>
    <w:rsid w:val="00361CF5"/>
    <w:rsid w:val="003E58F0"/>
    <w:rsid w:val="00424CB9"/>
    <w:rsid w:val="005279BC"/>
    <w:rsid w:val="005644B7"/>
    <w:rsid w:val="005856AD"/>
    <w:rsid w:val="0065646F"/>
    <w:rsid w:val="00656FDF"/>
    <w:rsid w:val="007D3FBF"/>
    <w:rsid w:val="007F7526"/>
    <w:rsid w:val="00813436"/>
    <w:rsid w:val="0081605E"/>
    <w:rsid w:val="00852A45"/>
    <w:rsid w:val="008C619B"/>
    <w:rsid w:val="00961DA0"/>
    <w:rsid w:val="009B7C22"/>
    <w:rsid w:val="009D4DEB"/>
    <w:rsid w:val="00A30F4C"/>
    <w:rsid w:val="00A77F2C"/>
    <w:rsid w:val="00AA3D58"/>
    <w:rsid w:val="00AE67C5"/>
    <w:rsid w:val="00C26684"/>
    <w:rsid w:val="00C45211"/>
    <w:rsid w:val="00CA3607"/>
    <w:rsid w:val="00CC1F62"/>
    <w:rsid w:val="00CF169A"/>
    <w:rsid w:val="00D018F2"/>
    <w:rsid w:val="00D7680E"/>
    <w:rsid w:val="00D92D8E"/>
    <w:rsid w:val="00DD0036"/>
    <w:rsid w:val="00DF2DE4"/>
    <w:rsid w:val="00E563A9"/>
    <w:rsid w:val="00EB1574"/>
    <w:rsid w:val="00ED1DDB"/>
    <w:rsid w:val="00FB4B94"/>
    <w:rsid w:val="00FB6779"/>
    <w:rsid w:val="00FC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style11">
    <w:name w:val="style11"/>
    <w:rsid w:val="00DF2DE4"/>
    <w:rPr>
      <w:rFonts w:ascii="ＭＳ Ｐゴシック" w:eastAsia="ＭＳ Ｐゴシック" w:hAnsi="ＭＳ Ｐゴシック" w:hint="eastAsia"/>
      <w:sz w:val="19"/>
      <w:szCs w:val="19"/>
    </w:rPr>
  </w:style>
  <w:style w:type="paragraph" w:customStyle="1" w:styleId="a7">
    <w:name w:val="標準(太郎文書スタイル)"/>
    <w:uiPriority w:val="99"/>
    <w:rsid w:val="00852A4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AE67C5"/>
    <w:rPr>
      <w:color w:val="0000FF" w:themeColor="hyperlink"/>
      <w:u w:val="single"/>
    </w:rPr>
  </w:style>
  <w:style w:type="paragraph" w:styleId="a9">
    <w:name w:val="Plain Text"/>
    <w:basedOn w:val="a"/>
    <w:link w:val="aa"/>
    <w:rsid w:val="00AE67C5"/>
    <w:rPr>
      <w:rFonts w:ascii="ＭＳ 明朝" w:eastAsia="ＭＳ 明朝" w:hAnsi="Times" w:cs="Times New Roman"/>
      <w:sz w:val="24"/>
      <w:szCs w:val="20"/>
    </w:rPr>
  </w:style>
  <w:style w:type="character" w:customStyle="1" w:styleId="aa">
    <w:name w:val="書式なし (文字)"/>
    <w:basedOn w:val="a0"/>
    <w:link w:val="a9"/>
    <w:rsid w:val="00AE67C5"/>
    <w:rPr>
      <w:rFonts w:ascii="ＭＳ 明朝" w:eastAsia="ＭＳ 明朝"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style11">
    <w:name w:val="style11"/>
    <w:rsid w:val="00DF2DE4"/>
    <w:rPr>
      <w:rFonts w:ascii="ＭＳ Ｐゴシック" w:eastAsia="ＭＳ Ｐゴシック" w:hAnsi="ＭＳ Ｐゴシック" w:hint="eastAsia"/>
      <w:sz w:val="19"/>
      <w:szCs w:val="19"/>
    </w:rPr>
  </w:style>
  <w:style w:type="paragraph" w:customStyle="1" w:styleId="a7">
    <w:name w:val="標準(太郎文書スタイル)"/>
    <w:uiPriority w:val="99"/>
    <w:rsid w:val="00852A4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AE67C5"/>
    <w:rPr>
      <w:color w:val="0000FF" w:themeColor="hyperlink"/>
      <w:u w:val="single"/>
    </w:rPr>
  </w:style>
  <w:style w:type="paragraph" w:styleId="a9">
    <w:name w:val="Plain Text"/>
    <w:basedOn w:val="a"/>
    <w:link w:val="aa"/>
    <w:rsid w:val="00AE67C5"/>
    <w:rPr>
      <w:rFonts w:ascii="ＭＳ 明朝" w:eastAsia="ＭＳ 明朝" w:hAnsi="Times" w:cs="Times New Roman"/>
      <w:sz w:val="24"/>
      <w:szCs w:val="20"/>
    </w:rPr>
  </w:style>
  <w:style w:type="character" w:customStyle="1" w:styleId="aa">
    <w:name w:val="書式なし (文字)"/>
    <w:basedOn w:val="a0"/>
    <w:link w:val="a9"/>
    <w:rsid w:val="00AE67C5"/>
    <w:rPr>
      <w:rFonts w:ascii="ＭＳ 明朝"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699">
      <w:bodyDiv w:val="1"/>
      <w:marLeft w:val="0"/>
      <w:marRight w:val="0"/>
      <w:marTop w:val="0"/>
      <w:marBottom w:val="0"/>
      <w:divBdr>
        <w:top w:val="none" w:sz="0" w:space="0" w:color="auto"/>
        <w:left w:val="none" w:sz="0" w:space="0" w:color="auto"/>
        <w:bottom w:val="none" w:sz="0" w:space="0" w:color="auto"/>
        <w:right w:val="none" w:sz="0" w:space="0" w:color="auto"/>
      </w:divBdr>
    </w:div>
    <w:div w:id="1331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17</cp:revision>
  <cp:lastPrinted>2018-06-14T02:29:00Z</cp:lastPrinted>
  <dcterms:created xsi:type="dcterms:W3CDTF">2016-04-22T00:36:00Z</dcterms:created>
  <dcterms:modified xsi:type="dcterms:W3CDTF">2018-08-22T07:16:00Z</dcterms:modified>
</cp:coreProperties>
</file>