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15185" w14:textId="77777777" w:rsidR="0013344F" w:rsidRPr="009A0DAA" w:rsidRDefault="0013344F">
      <w:pPr>
        <w:rPr>
          <w:rFonts w:asciiTheme="minorEastAsia" w:hAnsiTheme="minorEastAsia"/>
          <w:szCs w:val="21"/>
          <w:bdr w:val="single" w:sz="4" w:space="0" w:color="auto"/>
        </w:rPr>
      </w:pPr>
      <w:r w:rsidRPr="009A0DAA">
        <w:rPr>
          <w:rFonts w:asciiTheme="minorEastAsia" w:hAnsiTheme="minorEastAsia" w:hint="eastAsia"/>
          <w:szCs w:val="21"/>
          <w:bdr w:val="single" w:sz="4" w:space="0" w:color="auto"/>
        </w:rPr>
        <w:t>単施設用</w:t>
      </w:r>
    </w:p>
    <w:p w14:paraId="3031244C" w14:textId="427AD16C" w:rsidR="00720ED9" w:rsidRPr="009A0DAA" w:rsidRDefault="001A3042" w:rsidP="00720ED9">
      <w:pPr>
        <w:jc w:val="center"/>
        <w:rPr>
          <w:rFonts w:asciiTheme="minorEastAsia" w:hAnsiTheme="minorEastAsia"/>
          <w:szCs w:val="21"/>
        </w:rPr>
      </w:pPr>
      <w:r>
        <w:rPr>
          <w:rFonts w:asciiTheme="minorEastAsia" w:hAnsiTheme="minorEastAsia" w:hint="eastAsia"/>
          <w:szCs w:val="21"/>
        </w:rPr>
        <w:t>研究</w:t>
      </w:r>
      <w:r w:rsidR="00720ED9" w:rsidRPr="009A0DAA">
        <w:rPr>
          <w:rFonts w:asciiTheme="minorEastAsia" w:hAnsiTheme="minorEastAsia" w:hint="eastAsia"/>
          <w:szCs w:val="21"/>
        </w:rPr>
        <w:t>実施についてのお知らせ</w:t>
      </w:r>
    </w:p>
    <w:p w14:paraId="684A4E4D" w14:textId="77777777" w:rsidR="00720ED9" w:rsidRPr="009A0DAA" w:rsidRDefault="00720ED9" w:rsidP="00720ED9">
      <w:pPr>
        <w:jc w:val="left"/>
        <w:rPr>
          <w:rFonts w:asciiTheme="minorEastAsia" w:hAnsiTheme="minorEastAsia"/>
          <w:szCs w:val="21"/>
          <w:u w:val="single"/>
        </w:rPr>
      </w:pPr>
    </w:p>
    <w:p w14:paraId="05AABFE2" w14:textId="2D5A5666" w:rsidR="00720ED9" w:rsidRPr="009A0DAA" w:rsidRDefault="00720ED9" w:rsidP="00720ED9">
      <w:pPr>
        <w:jc w:val="left"/>
        <w:rPr>
          <w:rFonts w:asciiTheme="minorEastAsia" w:hAnsiTheme="minorEastAsia"/>
          <w:szCs w:val="21"/>
        </w:rPr>
      </w:pPr>
      <w:r w:rsidRPr="009A0DAA">
        <w:rPr>
          <w:rFonts w:asciiTheme="minorEastAsia" w:hAnsiTheme="minorEastAsia" w:hint="eastAsia"/>
          <w:szCs w:val="21"/>
        </w:rPr>
        <w:t xml:space="preserve">　</w:t>
      </w:r>
      <w:r w:rsidR="00794C82">
        <w:rPr>
          <w:rFonts w:asciiTheme="minorEastAsia" w:hAnsiTheme="minorEastAsia" w:hint="eastAsia"/>
          <w:szCs w:val="21"/>
        </w:rPr>
        <w:t xml:space="preserve">　　　　　　　　　　　　　　　　　　　　　　　　　　　　平成30年　8月　</w:t>
      </w:r>
      <w:bookmarkStart w:id="0" w:name="_GoBack"/>
      <w:bookmarkEnd w:id="0"/>
      <w:r w:rsidR="00794C82">
        <w:rPr>
          <w:rFonts w:asciiTheme="minorEastAsia" w:hAnsiTheme="minorEastAsia" w:hint="eastAsia"/>
          <w:szCs w:val="21"/>
        </w:rPr>
        <w:t>15</w:t>
      </w:r>
      <w:r w:rsidRPr="009A0DAA">
        <w:rPr>
          <w:rFonts w:asciiTheme="minorEastAsia" w:hAnsiTheme="minorEastAsia" w:hint="eastAsia"/>
          <w:szCs w:val="21"/>
        </w:rPr>
        <w:t>日</w:t>
      </w:r>
    </w:p>
    <w:p w14:paraId="029007C3" w14:textId="77777777" w:rsidR="005644B7" w:rsidRPr="009A0DAA" w:rsidRDefault="005644B7" w:rsidP="005644B7">
      <w:pPr>
        <w:jc w:val="left"/>
        <w:rPr>
          <w:rFonts w:asciiTheme="minorEastAsia" w:hAnsiTheme="minorEastAsia"/>
          <w:szCs w:val="21"/>
        </w:rPr>
      </w:pPr>
    </w:p>
    <w:p w14:paraId="6A868254" w14:textId="77777777" w:rsidR="005644B7" w:rsidRPr="009A0DAA" w:rsidRDefault="005644B7" w:rsidP="005644B7">
      <w:pPr>
        <w:ind w:firstLineChars="100" w:firstLine="210"/>
        <w:jc w:val="left"/>
        <w:rPr>
          <w:rFonts w:asciiTheme="minorEastAsia" w:hAnsiTheme="minorEastAsia"/>
          <w:szCs w:val="21"/>
        </w:rPr>
      </w:pPr>
      <w:r w:rsidRPr="009A0DAA">
        <w:rPr>
          <w:rFonts w:asciiTheme="minorEastAsia" w:hAnsiTheme="minorEastAsia" w:hint="eastAsia"/>
          <w:szCs w:val="21"/>
        </w:rPr>
        <w:t>【研究課題名】</w:t>
      </w:r>
    </w:p>
    <w:p w14:paraId="4542BD17" w14:textId="77777777" w:rsidR="005644B7" w:rsidRPr="009A0DAA" w:rsidRDefault="00780A8D" w:rsidP="00617BF9">
      <w:pPr>
        <w:jc w:val="left"/>
        <w:rPr>
          <w:rFonts w:asciiTheme="minorEastAsia" w:hAnsiTheme="minorEastAsia"/>
          <w:szCs w:val="21"/>
        </w:rPr>
      </w:pPr>
      <w:r w:rsidRPr="009A0DAA">
        <w:rPr>
          <w:rFonts w:asciiTheme="minorEastAsia" w:hAnsiTheme="minorEastAsia" w:cs="Times New Roman" w:hint="eastAsia"/>
          <w:spacing w:val="12"/>
          <w:szCs w:val="21"/>
        </w:rPr>
        <w:t>病院前救護における</w:t>
      </w:r>
      <w:proofErr w:type="spellStart"/>
      <w:r w:rsidRPr="009A0DAA">
        <w:rPr>
          <w:rFonts w:asciiTheme="minorEastAsia" w:hAnsiTheme="minorEastAsia" w:cs="Times New Roman" w:hint="eastAsia"/>
          <w:spacing w:val="12"/>
          <w:szCs w:val="21"/>
        </w:rPr>
        <w:t>qSOFA</w:t>
      </w:r>
      <w:proofErr w:type="spellEnd"/>
      <w:r w:rsidRPr="009A0DAA">
        <w:rPr>
          <w:rFonts w:asciiTheme="minorEastAsia" w:hAnsiTheme="minorEastAsia" w:cs="Times New Roman" w:hint="eastAsia"/>
          <w:spacing w:val="12"/>
          <w:szCs w:val="21"/>
        </w:rPr>
        <w:t>スコアの敗血症に対する有用性の検討</w:t>
      </w:r>
    </w:p>
    <w:p w14:paraId="2C5CED67" w14:textId="77777777" w:rsidR="005644B7" w:rsidRPr="009A0DAA" w:rsidRDefault="005644B7" w:rsidP="005644B7">
      <w:pPr>
        <w:ind w:firstLineChars="100" w:firstLine="210"/>
        <w:jc w:val="left"/>
        <w:rPr>
          <w:rFonts w:asciiTheme="minorEastAsia" w:hAnsiTheme="minorEastAsia"/>
          <w:szCs w:val="21"/>
        </w:rPr>
      </w:pPr>
    </w:p>
    <w:p w14:paraId="040C5E4A" w14:textId="77777777" w:rsidR="005644B7" w:rsidRPr="009A0DAA" w:rsidRDefault="005644B7" w:rsidP="005644B7">
      <w:pPr>
        <w:ind w:firstLineChars="100" w:firstLine="210"/>
        <w:jc w:val="left"/>
        <w:rPr>
          <w:rFonts w:asciiTheme="minorEastAsia" w:hAnsiTheme="minorEastAsia"/>
          <w:szCs w:val="21"/>
        </w:rPr>
      </w:pPr>
      <w:r w:rsidRPr="009A0DAA">
        <w:rPr>
          <w:rFonts w:asciiTheme="minorEastAsia" w:hAnsiTheme="minorEastAsia" w:hint="eastAsia"/>
          <w:szCs w:val="21"/>
        </w:rPr>
        <w:t>【研究期間】</w:t>
      </w:r>
    </w:p>
    <w:p w14:paraId="6989F680" w14:textId="77777777" w:rsidR="005644B7" w:rsidRPr="009A0DAA" w:rsidRDefault="009A0DAA" w:rsidP="00617BF9">
      <w:pPr>
        <w:jc w:val="left"/>
        <w:rPr>
          <w:rFonts w:asciiTheme="minorEastAsia" w:hAnsiTheme="minorEastAsia"/>
          <w:color w:val="000000" w:themeColor="text1"/>
          <w:szCs w:val="21"/>
        </w:rPr>
      </w:pPr>
      <w:r w:rsidRPr="009A0DAA">
        <w:rPr>
          <w:rFonts w:asciiTheme="minorEastAsia" w:hAnsiTheme="minorEastAsia" w:hint="eastAsia"/>
          <w:color w:val="000000" w:themeColor="text1"/>
          <w:szCs w:val="21"/>
        </w:rPr>
        <w:t>研究倫理審査委員会承認後～</w:t>
      </w:r>
      <w:r w:rsidRPr="009A0DAA">
        <w:rPr>
          <w:rFonts w:asciiTheme="minorEastAsia" w:hAnsiTheme="minorEastAsia"/>
          <w:color w:val="000000" w:themeColor="text1"/>
          <w:szCs w:val="21"/>
        </w:rPr>
        <w:t>2019</w:t>
      </w:r>
      <w:r w:rsidRPr="009A0DAA">
        <w:rPr>
          <w:rFonts w:asciiTheme="minorEastAsia" w:hAnsiTheme="minorEastAsia" w:hint="eastAsia"/>
          <w:color w:val="000000" w:themeColor="text1"/>
          <w:szCs w:val="21"/>
        </w:rPr>
        <w:t>年</w:t>
      </w:r>
      <w:r w:rsidRPr="009A0DAA">
        <w:rPr>
          <w:rFonts w:asciiTheme="minorEastAsia" w:hAnsiTheme="minorEastAsia"/>
          <w:color w:val="000000" w:themeColor="text1"/>
          <w:szCs w:val="21"/>
        </w:rPr>
        <w:t>3</w:t>
      </w:r>
      <w:r w:rsidRPr="009A0DAA">
        <w:rPr>
          <w:rFonts w:asciiTheme="minorEastAsia" w:hAnsiTheme="minorEastAsia" w:hint="eastAsia"/>
          <w:color w:val="000000" w:themeColor="text1"/>
          <w:szCs w:val="21"/>
        </w:rPr>
        <w:t>月末</w:t>
      </w:r>
    </w:p>
    <w:p w14:paraId="6CC2807D" w14:textId="77777777" w:rsidR="009A0DAA" w:rsidRPr="009A0DAA" w:rsidRDefault="009A0DAA" w:rsidP="005644B7">
      <w:pPr>
        <w:ind w:firstLineChars="100" w:firstLine="210"/>
        <w:jc w:val="left"/>
        <w:rPr>
          <w:rFonts w:asciiTheme="minorEastAsia" w:hAnsiTheme="minorEastAsia"/>
          <w:szCs w:val="21"/>
        </w:rPr>
      </w:pPr>
    </w:p>
    <w:p w14:paraId="7CC81C24" w14:textId="77777777" w:rsidR="005644B7" w:rsidRPr="009A0DAA" w:rsidRDefault="00A30F4C" w:rsidP="005644B7">
      <w:pPr>
        <w:ind w:firstLineChars="100" w:firstLine="210"/>
        <w:jc w:val="left"/>
        <w:rPr>
          <w:rFonts w:asciiTheme="minorEastAsia" w:hAnsiTheme="minorEastAsia"/>
          <w:szCs w:val="21"/>
        </w:rPr>
      </w:pPr>
      <w:r w:rsidRPr="009A0DAA">
        <w:rPr>
          <w:rFonts w:asciiTheme="minorEastAsia" w:hAnsiTheme="minorEastAsia" w:hint="eastAsia"/>
          <w:szCs w:val="21"/>
        </w:rPr>
        <w:t>【研究</w:t>
      </w:r>
      <w:r w:rsidR="005644B7" w:rsidRPr="009A0DAA">
        <w:rPr>
          <w:rFonts w:asciiTheme="minorEastAsia" w:hAnsiTheme="minorEastAsia" w:hint="eastAsia"/>
          <w:szCs w:val="21"/>
        </w:rPr>
        <w:t>対象】</w:t>
      </w:r>
    </w:p>
    <w:p w14:paraId="23EC7E1A" w14:textId="77777777" w:rsidR="00780A8D" w:rsidRDefault="00780A8D" w:rsidP="009A0DAA">
      <w:pPr>
        <w:widowControl/>
        <w:jc w:val="left"/>
        <w:rPr>
          <w:rFonts w:asciiTheme="minorEastAsia" w:hAnsiTheme="minorEastAsia" w:cs="Times New Roman"/>
          <w:spacing w:val="12"/>
          <w:szCs w:val="21"/>
        </w:rPr>
      </w:pPr>
      <w:r w:rsidRPr="009A0DAA">
        <w:rPr>
          <w:rFonts w:asciiTheme="minorEastAsia" w:hAnsiTheme="minorEastAsia" w:cs="Times New Roman" w:hint="eastAsia"/>
          <w:spacing w:val="12"/>
          <w:szCs w:val="21"/>
        </w:rPr>
        <w:t>2016年4月1日～201</w:t>
      </w:r>
      <w:r w:rsidR="009A0DAA">
        <w:rPr>
          <w:rFonts w:asciiTheme="minorEastAsia" w:hAnsiTheme="minorEastAsia" w:cs="Times New Roman"/>
          <w:spacing w:val="12"/>
          <w:szCs w:val="21"/>
        </w:rPr>
        <w:t>7</w:t>
      </w:r>
      <w:r w:rsidRPr="009A0DAA">
        <w:rPr>
          <w:rFonts w:asciiTheme="minorEastAsia" w:hAnsiTheme="minorEastAsia" w:cs="Times New Roman" w:hint="eastAsia"/>
          <w:spacing w:val="12"/>
          <w:szCs w:val="21"/>
        </w:rPr>
        <w:t>年</w:t>
      </w:r>
      <w:r w:rsidR="009A0DAA">
        <w:rPr>
          <w:rFonts w:asciiTheme="minorEastAsia" w:hAnsiTheme="minorEastAsia" w:cs="Times New Roman"/>
          <w:spacing w:val="12"/>
          <w:szCs w:val="21"/>
        </w:rPr>
        <w:t>3</w:t>
      </w:r>
      <w:r w:rsidRPr="009A0DAA">
        <w:rPr>
          <w:rFonts w:asciiTheme="minorEastAsia" w:hAnsiTheme="minorEastAsia" w:cs="Times New Roman" w:hint="eastAsia"/>
          <w:spacing w:val="12"/>
          <w:szCs w:val="21"/>
        </w:rPr>
        <w:t>月31日に当院救急外来を救急車で受診し、「感染症」の治療を受けた患者</w:t>
      </w:r>
    </w:p>
    <w:p w14:paraId="42AE6A03" w14:textId="77777777" w:rsidR="009A0DAA" w:rsidRPr="009A0DAA" w:rsidRDefault="009A0DAA" w:rsidP="009A0DAA">
      <w:pPr>
        <w:widowControl/>
        <w:ind w:left="234" w:hangingChars="100" w:hanging="234"/>
        <w:jc w:val="left"/>
        <w:rPr>
          <w:rFonts w:asciiTheme="minorEastAsia" w:hAnsiTheme="minorEastAsia" w:cs="Times New Roman"/>
          <w:spacing w:val="12"/>
          <w:szCs w:val="21"/>
        </w:rPr>
      </w:pPr>
    </w:p>
    <w:p w14:paraId="3825C244" w14:textId="77777777" w:rsidR="005644B7" w:rsidRPr="009A0DAA" w:rsidRDefault="00227E9E" w:rsidP="005644B7">
      <w:pPr>
        <w:ind w:firstLineChars="100" w:firstLine="210"/>
        <w:jc w:val="left"/>
        <w:rPr>
          <w:rFonts w:asciiTheme="minorEastAsia" w:hAnsiTheme="minorEastAsia"/>
          <w:szCs w:val="21"/>
        </w:rPr>
      </w:pPr>
      <w:r w:rsidRPr="009A0DAA">
        <w:rPr>
          <w:rFonts w:asciiTheme="minorEastAsia" w:hAnsiTheme="minorEastAsia" w:hint="eastAsia"/>
          <w:szCs w:val="21"/>
        </w:rPr>
        <w:t>【研究目的・意義</w:t>
      </w:r>
      <w:r w:rsidR="005644B7" w:rsidRPr="009A0DAA">
        <w:rPr>
          <w:rFonts w:asciiTheme="minorEastAsia" w:hAnsiTheme="minorEastAsia" w:hint="eastAsia"/>
          <w:szCs w:val="21"/>
        </w:rPr>
        <w:t>】</w:t>
      </w:r>
    </w:p>
    <w:p w14:paraId="1B9A87FE" w14:textId="77777777" w:rsidR="009A0DAA" w:rsidRPr="009A0DAA" w:rsidRDefault="009A0DAA" w:rsidP="009A0DAA">
      <w:pPr>
        <w:rPr>
          <w:rFonts w:asciiTheme="minorEastAsia" w:hAnsiTheme="minorEastAsia"/>
          <w:color w:val="000000" w:themeColor="text1"/>
          <w:szCs w:val="21"/>
        </w:rPr>
      </w:pPr>
      <w:r w:rsidRPr="009A0DAA">
        <w:rPr>
          <w:rFonts w:asciiTheme="minorEastAsia" w:hAnsiTheme="minorEastAsia" w:hint="eastAsia"/>
          <w:color w:val="000000" w:themeColor="text1"/>
          <w:szCs w:val="21"/>
        </w:rPr>
        <w:t>敗血症は急性心筋梗塞や脳梗塞と並んで、緊急に治療介入を要する時間依存性の高い救急病態である。病院前救護の段階から早期診断を行い、治療までの時間を短縮する試みがなされてきたが、病院前救護における敗血症の早期診断と引き続く早期の治療介入について、確立したアプローチは存在せず、敗血症の新たな定義であるSepsis-3におけるスクリーニングツールであるquick SOFA(</w:t>
      </w:r>
      <w:proofErr w:type="spellStart"/>
      <w:r w:rsidRPr="009A0DAA">
        <w:rPr>
          <w:rFonts w:asciiTheme="minorEastAsia" w:hAnsiTheme="minorEastAsia" w:hint="eastAsia"/>
          <w:color w:val="000000" w:themeColor="text1"/>
          <w:szCs w:val="21"/>
        </w:rPr>
        <w:t>qSOFA</w:t>
      </w:r>
      <w:proofErr w:type="spellEnd"/>
      <w:r w:rsidRPr="009A0DAA">
        <w:rPr>
          <w:rFonts w:asciiTheme="minorEastAsia" w:hAnsiTheme="minorEastAsia" w:hint="eastAsia"/>
          <w:color w:val="000000" w:themeColor="text1"/>
          <w:szCs w:val="21"/>
        </w:rPr>
        <w:t>)の病院前救護における検討は未だ不十分である。</w:t>
      </w:r>
    </w:p>
    <w:p w14:paraId="125FD439" w14:textId="77777777" w:rsidR="005644B7" w:rsidRPr="009A0DAA" w:rsidRDefault="00513486" w:rsidP="009A0DAA">
      <w:pPr>
        <w:rPr>
          <w:rFonts w:asciiTheme="minorEastAsia" w:hAnsiTheme="minorEastAsia"/>
          <w:color w:val="000000" w:themeColor="text1"/>
          <w:szCs w:val="21"/>
        </w:rPr>
      </w:pPr>
      <w:r w:rsidRPr="009A0DAA">
        <w:rPr>
          <w:rFonts w:asciiTheme="minorEastAsia" w:hAnsiTheme="minorEastAsia" w:hint="eastAsia"/>
          <w:color w:val="000000" w:themeColor="text1"/>
          <w:szCs w:val="21"/>
        </w:rPr>
        <w:t>病院前</w:t>
      </w:r>
      <w:proofErr w:type="spellStart"/>
      <w:r w:rsidR="00617BF9">
        <w:rPr>
          <w:rFonts w:asciiTheme="minorEastAsia" w:hAnsiTheme="minorEastAsia" w:hint="eastAsia"/>
          <w:color w:val="000000" w:themeColor="text1"/>
          <w:szCs w:val="21"/>
        </w:rPr>
        <w:t>qSOFA</w:t>
      </w:r>
      <w:proofErr w:type="spellEnd"/>
      <w:r w:rsidRPr="009A0DAA">
        <w:rPr>
          <w:rFonts w:asciiTheme="minorEastAsia" w:hAnsiTheme="minorEastAsia" w:hint="eastAsia"/>
          <w:color w:val="000000" w:themeColor="text1"/>
          <w:szCs w:val="21"/>
        </w:rPr>
        <w:t>スコアと退院生存およびICU入室との相関を検討する。また病院前</w:t>
      </w:r>
      <w:proofErr w:type="spellStart"/>
      <w:r w:rsidRPr="009A0DAA">
        <w:rPr>
          <w:rFonts w:asciiTheme="minorEastAsia" w:hAnsiTheme="minorEastAsia"/>
          <w:color w:val="000000" w:themeColor="text1"/>
          <w:szCs w:val="21"/>
        </w:rPr>
        <w:t>qSOFA</w:t>
      </w:r>
      <w:proofErr w:type="spellEnd"/>
      <w:r w:rsidRPr="009A0DAA">
        <w:rPr>
          <w:rFonts w:asciiTheme="minorEastAsia" w:hAnsiTheme="minorEastAsia" w:hint="eastAsia"/>
          <w:color w:val="000000" w:themeColor="text1"/>
          <w:szCs w:val="21"/>
        </w:rPr>
        <w:t>スコアの重症敗血症・敗血症性ショックに対する診断精度を評価する。</w:t>
      </w:r>
    </w:p>
    <w:p w14:paraId="015D43FC" w14:textId="77777777" w:rsidR="00227E9E" w:rsidRPr="009A0DAA" w:rsidRDefault="00227E9E" w:rsidP="0013344F">
      <w:pPr>
        <w:jc w:val="left"/>
        <w:rPr>
          <w:rFonts w:asciiTheme="minorEastAsia" w:hAnsiTheme="minorEastAsia"/>
          <w:szCs w:val="21"/>
        </w:rPr>
      </w:pPr>
    </w:p>
    <w:p w14:paraId="7205D3A4" w14:textId="77777777" w:rsidR="00227E9E" w:rsidRPr="009A0DAA" w:rsidRDefault="00227E9E" w:rsidP="00227E9E">
      <w:pPr>
        <w:ind w:firstLineChars="100" w:firstLine="210"/>
        <w:jc w:val="left"/>
        <w:rPr>
          <w:rFonts w:asciiTheme="minorEastAsia" w:hAnsiTheme="minorEastAsia"/>
          <w:szCs w:val="21"/>
        </w:rPr>
      </w:pPr>
      <w:r w:rsidRPr="009A0DAA">
        <w:rPr>
          <w:rFonts w:asciiTheme="minorEastAsia" w:hAnsiTheme="minorEastAsia" w:hint="eastAsia"/>
          <w:szCs w:val="21"/>
        </w:rPr>
        <w:t>【研究方法】</w:t>
      </w:r>
    </w:p>
    <w:p w14:paraId="64952427" w14:textId="77777777" w:rsidR="005644B7" w:rsidRPr="009A0DAA" w:rsidRDefault="00513486" w:rsidP="009A0DAA">
      <w:pPr>
        <w:jc w:val="left"/>
        <w:rPr>
          <w:rFonts w:asciiTheme="minorEastAsia" w:hAnsiTheme="minorEastAsia"/>
          <w:szCs w:val="21"/>
        </w:rPr>
      </w:pPr>
      <w:r w:rsidRPr="009A0DAA">
        <w:rPr>
          <w:rFonts w:asciiTheme="minorEastAsia" w:hAnsiTheme="minorEastAsia" w:hint="eastAsia"/>
          <w:szCs w:val="21"/>
        </w:rPr>
        <w:t>単施設後ろ向き観察研究。</w:t>
      </w:r>
      <w:r w:rsidRPr="009A0DAA">
        <w:rPr>
          <w:rFonts w:asciiTheme="minorEastAsia" w:hAnsiTheme="minorEastAsia" w:cs="ＭＳゴシック" w:hint="eastAsia"/>
          <w:kern w:val="0"/>
          <w:szCs w:val="21"/>
        </w:rPr>
        <w:t>研究対象である患者カルテを後方視的にレビューする。</w:t>
      </w:r>
    </w:p>
    <w:p w14:paraId="4898CF00" w14:textId="77777777" w:rsidR="005644B7" w:rsidRPr="009A0DAA" w:rsidRDefault="005644B7" w:rsidP="005644B7">
      <w:pPr>
        <w:ind w:firstLineChars="100" w:firstLine="210"/>
        <w:jc w:val="left"/>
        <w:rPr>
          <w:rFonts w:asciiTheme="minorEastAsia" w:hAnsiTheme="minorEastAsia"/>
          <w:szCs w:val="21"/>
        </w:rPr>
      </w:pPr>
    </w:p>
    <w:p w14:paraId="2949FCE2" w14:textId="77777777" w:rsidR="00A30F4C" w:rsidRPr="009A0DAA" w:rsidRDefault="00A30F4C" w:rsidP="005644B7">
      <w:pPr>
        <w:ind w:firstLineChars="100" w:firstLine="210"/>
        <w:jc w:val="left"/>
        <w:rPr>
          <w:rFonts w:asciiTheme="minorEastAsia" w:hAnsiTheme="minorEastAsia"/>
          <w:szCs w:val="21"/>
        </w:rPr>
      </w:pPr>
      <w:r w:rsidRPr="009A0DAA">
        <w:rPr>
          <w:rFonts w:asciiTheme="minorEastAsia" w:hAnsiTheme="minorEastAsia" w:hint="eastAsia"/>
          <w:szCs w:val="21"/>
        </w:rPr>
        <w:t>【研究に用いられる試料・情報の種類】</w:t>
      </w:r>
    </w:p>
    <w:p w14:paraId="16772154" w14:textId="77777777" w:rsidR="0013344F" w:rsidRPr="009A0DAA" w:rsidRDefault="00513486" w:rsidP="009A0DAA">
      <w:pPr>
        <w:pStyle w:val="p1"/>
        <w:ind w:left="1"/>
        <w:rPr>
          <w:rFonts w:asciiTheme="minorEastAsia" w:eastAsiaTheme="minorEastAsia" w:hAnsiTheme="minorEastAsia"/>
          <w:color w:val="000000" w:themeColor="text1"/>
          <w:sz w:val="21"/>
          <w:szCs w:val="21"/>
        </w:rPr>
      </w:pPr>
      <w:r w:rsidRPr="009A0DAA">
        <w:rPr>
          <w:rFonts w:asciiTheme="minorEastAsia" w:eastAsiaTheme="minorEastAsia" w:hAnsiTheme="minorEastAsia" w:hint="eastAsia"/>
          <w:color w:val="000000" w:themeColor="text1"/>
          <w:sz w:val="21"/>
          <w:szCs w:val="21"/>
        </w:rPr>
        <w:t>カルテ番号、年齢、性別、入院日、退院日、既往歴、居住地</w:t>
      </w:r>
      <w:r w:rsidR="009A0DAA" w:rsidRPr="009A0DAA">
        <w:rPr>
          <w:rFonts w:asciiTheme="minorEastAsia" w:eastAsiaTheme="minorEastAsia" w:hAnsiTheme="minorEastAsia" w:hint="eastAsia"/>
          <w:color w:val="000000" w:themeColor="text1"/>
          <w:sz w:val="21"/>
          <w:szCs w:val="21"/>
        </w:rPr>
        <w:t>種別</w:t>
      </w:r>
      <w:r w:rsidR="009A0DAA" w:rsidRPr="009A0DAA">
        <w:rPr>
          <w:rFonts w:asciiTheme="minorEastAsia" w:eastAsiaTheme="minorEastAsia" w:hAnsiTheme="minorEastAsia"/>
          <w:color w:val="000000" w:themeColor="text1"/>
          <w:sz w:val="21"/>
          <w:szCs w:val="21"/>
        </w:rPr>
        <w:t>(</w:t>
      </w:r>
      <w:r w:rsidR="009A0DAA" w:rsidRPr="009A0DAA">
        <w:rPr>
          <w:rFonts w:asciiTheme="minorEastAsia" w:eastAsiaTheme="minorEastAsia" w:hAnsiTheme="minorEastAsia" w:hint="eastAsia"/>
          <w:color w:val="000000" w:themeColor="text1"/>
          <w:sz w:val="21"/>
          <w:szCs w:val="21"/>
        </w:rPr>
        <w:t>自宅、介護施設、医療機関のいずれか</w:t>
      </w:r>
      <w:r w:rsidR="009A0DAA" w:rsidRPr="009A0DAA">
        <w:rPr>
          <w:rFonts w:asciiTheme="minorEastAsia" w:eastAsiaTheme="minorEastAsia" w:hAnsiTheme="minorEastAsia"/>
          <w:color w:val="000000" w:themeColor="text1"/>
          <w:sz w:val="21"/>
          <w:szCs w:val="21"/>
        </w:rPr>
        <w:t>)</w:t>
      </w:r>
      <w:r w:rsidRPr="009A0DAA">
        <w:rPr>
          <w:rFonts w:asciiTheme="minorEastAsia" w:eastAsiaTheme="minorEastAsia" w:hAnsiTheme="minorEastAsia" w:hint="eastAsia"/>
          <w:color w:val="000000" w:themeColor="text1"/>
          <w:sz w:val="21"/>
          <w:szCs w:val="21"/>
        </w:rPr>
        <w:t>、病院前活動時間、病院前バイタル、病院前介入、救急室バイタル、血液検査データ、昇圧剤使用の有無、診断名、起因菌、菌血症の有無、</w:t>
      </w:r>
      <w:r w:rsidRPr="009A0DAA">
        <w:rPr>
          <w:rFonts w:asciiTheme="minorEastAsia" w:eastAsiaTheme="minorEastAsia" w:hAnsiTheme="minorEastAsia"/>
          <w:color w:val="000000" w:themeColor="text1"/>
          <w:sz w:val="21"/>
          <w:szCs w:val="21"/>
        </w:rPr>
        <w:t>ICU</w:t>
      </w:r>
      <w:r w:rsidRPr="009A0DAA">
        <w:rPr>
          <w:rFonts w:asciiTheme="minorEastAsia" w:eastAsiaTheme="minorEastAsia" w:hAnsiTheme="minorEastAsia" w:hint="eastAsia"/>
          <w:color w:val="000000" w:themeColor="text1"/>
          <w:sz w:val="21"/>
          <w:szCs w:val="21"/>
        </w:rPr>
        <w:t>入室の有無、</w:t>
      </w:r>
      <w:r w:rsidRPr="009A0DAA">
        <w:rPr>
          <w:rFonts w:asciiTheme="minorEastAsia" w:eastAsiaTheme="minorEastAsia" w:hAnsiTheme="minorEastAsia"/>
          <w:color w:val="000000" w:themeColor="text1"/>
          <w:sz w:val="21"/>
          <w:szCs w:val="21"/>
        </w:rPr>
        <w:t>ICU</w:t>
      </w:r>
      <w:r w:rsidRPr="009A0DAA">
        <w:rPr>
          <w:rFonts w:asciiTheme="minorEastAsia" w:eastAsiaTheme="minorEastAsia" w:hAnsiTheme="minorEastAsia" w:hint="eastAsia"/>
          <w:color w:val="000000" w:themeColor="text1"/>
          <w:sz w:val="21"/>
          <w:szCs w:val="21"/>
        </w:rPr>
        <w:t>日数、入院日数、退院生存、28日間生存、</w:t>
      </w:r>
      <w:r w:rsidRPr="009A0DAA">
        <w:rPr>
          <w:rFonts w:asciiTheme="minorEastAsia" w:eastAsiaTheme="minorEastAsia" w:hAnsiTheme="minorEastAsia"/>
          <w:color w:val="000000" w:themeColor="text1"/>
          <w:sz w:val="21"/>
          <w:szCs w:val="21"/>
        </w:rPr>
        <w:t>90</w:t>
      </w:r>
      <w:r w:rsidRPr="009A0DAA">
        <w:rPr>
          <w:rFonts w:asciiTheme="minorEastAsia" w:eastAsiaTheme="minorEastAsia" w:hAnsiTheme="minorEastAsia" w:hint="eastAsia"/>
          <w:color w:val="000000" w:themeColor="text1"/>
          <w:sz w:val="21"/>
          <w:szCs w:val="21"/>
        </w:rPr>
        <w:t>日間生存</w:t>
      </w:r>
    </w:p>
    <w:p w14:paraId="734641F8" w14:textId="77777777" w:rsidR="009A0DAA" w:rsidRPr="009A0DAA" w:rsidRDefault="009A0DAA" w:rsidP="009A0DAA">
      <w:pPr>
        <w:pStyle w:val="p1"/>
        <w:ind w:left="1"/>
        <w:rPr>
          <w:rFonts w:asciiTheme="minorEastAsia" w:eastAsiaTheme="minorEastAsia" w:hAnsiTheme="minorEastAsia"/>
          <w:color w:val="000000" w:themeColor="text1"/>
          <w:sz w:val="21"/>
          <w:szCs w:val="21"/>
        </w:rPr>
      </w:pPr>
    </w:p>
    <w:p w14:paraId="695DB89C" w14:textId="77777777" w:rsidR="00617BF9" w:rsidRDefault="00617BF9" w:rsidP="005644B7">
      <w:pPr>
        <w:ind w:firstLineChars="100" w:firstLine="210"/>
        <w:jc w:val="left"/>
        <w:rPr>
          <w:rFonts w:asciiTheme="minorEastAsia" w:hAnsiTheme="minorEastAsia"/>
          <w:szCs w:val="21"/>
        </w:rPr>
      </w:pPr>
    </w:p>
    <w:p w14:paraId="4B8019B4" w14:textId="77777777" w:rsidR="00617BF9" w:rsidRDefault="00617BF9" w:rsidP="005644B7">
      <w:pPr>
        <w:ind w:firstLineChars="100" w:firstLine="210"/>
        <w:jc w:val="left"/>
        <w:rPr>
          <w:rFonts w:asciiTheme="minorEastAsia" w:hAnsiTheme="minorEastAsia"/>
          <w:szCs w:val="21"/>
        </w:rPr>
      </w:pPr>
    </w:p>
    <w:p w14:paraId="0C66F0DA" w14:textId="77777777" w:rsidR="00617BF9" w:rsidRDefault="00617BF9" w:rsidP="005644B7">
      <w:pPr>
        <w:ind w:firstLineChars="100" w:firstLine="210"/>
        <w:jc w:val="left"/>
        <w:rPr>
          <w:rFonts w:asciiTheme="minorEastAsia" w:hAnsiTheme="minorEastAsia"/>
          <w:szCs w:val="21"/>
        </w:rPr>
      </w:pPr>
    </w:p>
    <w:p w14:paraId="6432823B" w14:textId="77777777" w:rsidR="005644B7" w:rsidRPr="009A0DAA" w:rsidRDefault="005644B7" w:rsidP="005644B7">
      <w:pPr>
        <w:ind w:firstLineChars="100" w:firstLine="210"/>
        <w:jc w:val="left"/>
        <w:rPr>
          <w:rFonts w:asciiTheme="minorEastAsia" w:hAnsiTheme="minorEastAsia"/>
          <w:szCs w:val="21"/>
        </w:rPr>
      </w:pPr>
      <w:r w:rsidRPr="009A0DAA">
        <w:rPr>
          <w:rFonts w:asciiTheme="minorEastAsia" w:hAnsiTheme="minorEastAsia" w:hint="eastAsia"/>
          <w:szCs w:val="21"/>
        </w:rPr>
        <w:lastRenderedPageBreak/>
        <w:t>【個人情報の取扱い】</w:t>
      </w:r>
    </w:p>
    <w:p w14:paraId="00BB03A1" w14:textId="77777777" w:rsidR="00513486" w:rsidRPr="009A0DAA" w:rsidRDefault="00513486" w:rsidP="00513486">
      <w:pPr>
        <w:rPr>
          <w:rFonts w:asciiTheme="minorEastAsia" w:hAnsiTheme="minorEastAsia"/>
          <w:szCs w:val="21"/>
        </w:rPr>
      </w:pPr>
      <w:r w:rsidRPr="009A0DAA">
        <w:rPr>
          <w:rFonts w:asciiTheme="minorEastAsia" w:hAnsiTheme="minorEastAsia" w:hint="eastAsia"/>
          <w:szCs w:val="21"/>
        </w:rPr>
        <w:t>研究に関わる関係者は、研究対象者の個人情報保護について、適用される法令、条例を遵守する。また、関係者は、研究対象者の個人情報及びプライバシー保護に最大限の努力を払い、本研究を行う上で知り得た個人情報を正当な理由なく漏ら</w:t>
      </w:r>
      <w:r w:rsidR="00617BF9">
        <w:rPr>
          <w:rFonts w:asciiTheme="minorEastAsia" w:hAnsiTheme="minorEastAsia" w:hint="eastAsia"/>
          <w:szCs w:val="21"/>
        </w:rPr>
        <w:t>さない</w:t>
      </w:r>
      <w:r w:rsidRPr="009A0DAA">
        <w:rPr>
          <w:rFonts w:asciiTheme="minorEastAsia" w:hAnsiTheme="minorEastAsia" w:hint="eastAsia"/>
          <w:szCs w:val="21"/>
        </w:rPr>
        <w:t>。関係者がその職を退いた後も同様と</w:t>
      </w:r>
      <w:r w:rsidR="00617BF9">
        <w:rPr>
          <w:rFonts w:asciiTheme="minorEastAsia" w:hAnsiTheme="minorEastAsia" w:hint="eastAsia"/>
          <w:szCs w:val="21"/>
        </w:rPr>
        <w:t>する</w:t>
      </w:r>
      <w:r w:rsidRPr="009A0DAA">
        <w:rPr>
          <w:rFonts w:asciiTheme="minorEastAsia" w:hAnsiTheme="minorEastAsia" w:hint="eastAsia"/>
          <w:szCs w:val="21"/>
        </w:rPr>
        <w:t>。研究責任者及び研究担当者は、症例登録の際には、研究対象者識別コード又は登録番号を用い、当該医療機関以外の者が研究対象者を特定できる情報（氏名、イニシャル、住所、電話番号、カルテ番号等）は記載</w:t>
      </w:r>
      <w:r w:rsidR="00617BF9">
        <w:rPr>
          <w:rFonts w:asciiTheme="minorEastAsia" w:hAnsiTheme="minorEastAsia" w:hint="eastAsia"/>
          <w:szCs w:val="21"/>
        </w:rPr>
        <w:t>しない</w:t>
      </w:r>
      <w:r w:rsidRPr="009A0DAA">
        <w:rPr>
          <w:rFonts w:asciiTheme="minorEastAsia" w:hAnsiTheme="minorEastAsia" w:hint="eastAsia"/>
          <w:szCs w:val="21"/>
        </w:rPr>
        <w:t>。</w:t>
      </w:r>
    </w:p>
    <w:p w14:paraId="2186E413" w14:textId="77777777" w:rsidR="00513486" w:rsidRPr="009A0DAA" w:rsidRDefault="00513486" w:rsidP="00513486">
      <w:pPr>
        <w:rPr>
          <w:rFonts w:asciiTheme="minorEastAsia" w:hAnsiTheme="minorEastAsia"/>
          <w:szCs w:val="21"/>
        </w:rPr>
      </w:pPr>
      <w:r w:rsidRPr="009A0DAA">
        <w:rPr>
          <w:rFonts w:asciiTheme="minorEastAsia" w:hAnsiTheme="minorEastAsia" w:hint="eastAsia"/>
          <w:szCs w:val="21"/>
        </w:rPr>
        <w:t>また、研究責任者等が研究で得られた情報を公表する際には、研究対象者が特定できないよう十分に配慮</w:t>
      </w:r>
      <w:r w:rsidR="00617BF9">
        <w:rPr>
          <w:rFonts w:asciiTheme="minorEastAsia" w:hAnsiTheme="minorEastAsia" w:hint="eastAsia"/>
          <w:szCs w:val="21"/>
        </w:rPr>
        <w:t>する</w:t>
      </w:r>
      <w:r w:rsidRPr="009A0DAA">
        <w:rPr>
          <w:rFonts w:asciiTheme="minorEastAsia" w:hAnsiTheme="minorEastAsia" w:hint="eastAsia"/>
          <w:szCs w:val="21"/>
        </w:rPr>
        <w:t>。</w:t>
      </w:r>
    </w:p>
    <w:p w14:paraId="4EE8634D" w14:textId="77777777" w:rsidR="005644B7" w:rsidRPr="009A0DAA" w:rsidRDefault="005644B7" w:rsidP="009A0DAA">
      <w:pPr>
        <w:jc w:val="left"/>
        <w:rPr>
          <w:rFonts w:asciiTheme="minorEastAsia" w:hAnsiTheme="minorEastAsia"/>
          <w:szCs w:val="21"/>
        </w:rPr>
      </w:pPr>
    </w:p>
    <w:p w14:paraId="4436615E" w14:textId="77777777" w:rsidR="005644B7" w:rsidRPr="009A0DAA" w:rsidRDefault="005644B7" w:rsidP="005644B7">
      <w:pPr>
        <w:ind w:firstLineChars="100" w:firstLine="210"/>
        <w:jc w:val="left"/>
        <w:rPr>
          <w:rFonts w:asciiTheme="minorEastAsia" w:hAnsiTheme="minorEastAsia"/>
          <w:szCs w:val="21"/>
        </w:rPr>
      </w:pPr>
      <w:r w:rsidRPr="009A0DAA">
        <w:rPr>
          <w:rFonts w:asciiTheme="minorEastAsia" w:hAnsiTheme="minorEastAsia" w:hint="eastAsia"/>
          <w:szCs w:val="21"/>
        </w:rPr>
        <w:t>【本研究に関する問い合わせ先】</w:t>
      </w:r>
    </w:p>
    <w:p w14:paraId="754233F4" w14:textId="77777777" w:rsidR="005644B7" w:rsidRPr="009A0DAA" w:rsidRDefault="00342B95" w:rsidP="009A0DAA">
      <w:pPr>
        <w:jc w:val="left"/>
        <w:rPr>
          <w:rFonts w:asciiTheme="minorEastAsia" w:hAnsiTheme="minorEastAsia"/>
          <w:szCs w:val="21"/>
        </w:rPr>
      </w:pPr>
      <w:r w:rsidRPr="009A0DAA">
        <w:rPr>
          <w:rFonts w:asciiTheme="minorEastAsia" w:hAnsiTheme="minorEastAsia" w:hint="eastAsia"/>
          <w:szCs w:val="21"/>
        </w:rPr>
        <w:t>沖縄県立中部病院</w:t>
      </w:r>
      <w:r w:rsidR="0013344F" w:rsidRPr="009A0DAA">
        <w:rPr>
          <w:rFonts w:asciiTheme="minorEastAsia" w:hAnsiTheme="minorEastAsia" w:hint="eastAsia"/>
          <w:szCs w:val="21"/>
        </w:rPr>
        <w:t xml:space="preserve">　診療科名：</w:t>
      </w:r>
      <w:r w:rsidR="00780A8D" w:rsidRPr="009A0DAA">
        <w:rPr>
          <w:rFonts w:asciiTheme="minorEastAsia" w:hAnsiTheme="minorEastAsia" w:hint="eastAsia"/>
          <w:szCs w:val="21"/>
        </w:rPr>
        <w:t>救急科</w:t>
      </w:r>
      <w:r w:rsidR="0013344F" w:rsidRPr="009A0DAA">
        <w:rPr>
          <w:rFonts w:asciiTheme="minorEastAsia" w:hAnsiTheme="minorEastAsia" w:hint="eastAsia"/>
          <w:szCs w:val="21"/>
        </w:rPr>
        <w:t xml:space="preserve">　担当者名：</w:t>
      </w:r>
      <w:r w:rsidR="00780A8D" w:rsidRPr="009A0DAA">
        <w:rPr>
          <w:rFonts w:asciiTheme="minorEastAsia" w:hAnsiTheme="minorEastAsia" w:hint="eastAsia"/>
          <w:szCs w:val="21"/>
        </w:rPr>
        <w:t>小山智士</w:t>
      </w:r>
    </w:p>
    <w:p w14:paraId="07D00B8F" w14:textId="77777777" w:rsidR="0013344F" w:rsidRPr="009A0DAA" w:rsidRDefault="0013344F" w:rsidP="009A0DAA">
      <w:pPr>
        <w:jc w:val="left"/>
        <w:rPr>
          <w:rFonts w:asciiTheme="minorEastAsia" w:hAnsiTheme="minorEastAsia"/>
          <w:szCs w:val="21"/>
        </w:rPr>
      </w:pPr>
      <w:r w:rsidRPr="009A0DAA">
        <w:rPr>
          <w:rFonts w:asciiTheme="minorEastAsia" w:hAnsiTheme="minorEastAsia" w:hint="eastAsia"/>
          <w:szCs w:val="21"/>
        </w:rPr>
        <w:t>沖縄県うるま市宮里281番地</w:t>
      </w:r>
    </w:p>
    <w:p w14:paraId="5358206D" w14:textId="77777777" w:rsidR="0013344F" w:rsidRPr="009A0DAA" w:rsidRDefault="0013344F" w:rsidP="009A0DAA">
      <w:pPr>
        <w:jc w:val="left"/>
        <w:rPr>
          <w:rFonts w:asciiTheme="minorEastAsia" w:hAnsiTheme="minorEastAsia"/>
          <w:szCs w:val="21"/>
        </w:rPr>
      </w:pPr>
      <w:r w:rsidRPr="009A0DAA">
        <w:rPr>
          <w:rFonts w:asciiTheme="minorEastAsia" w:hAnsiTheme="minorEastAsia" w:hint="eastAsia"/>
          <w:szCs w:val="21"/>
        </w:rPr>
        <w:t>TEL：098-973-4111 （代表）</w:t>
      </w:r>
    </w:p>
    <w:p w14:paraId="76E0C744" w14:textId="77777777" w:rsidR="005644B7" w:rsidRPr="009A0DAA" w:rsidRDefault="005644B7" w:rsidP="005644B7">
      <w:pPr>
        <w:ind w:firstLineChars="100" w:firstLine="210"/>
        <w:jc w:val="left"/>
        <w:rPr>
          <w:rFonts w:asciiTheme="minorEastAsia" w:hAnsiTheme="minorEastAsia"/>
          <w:szCs w:val="21"/>
        </w:rPr>
      </w:pPr>
    </w:p>
    <w:sectPr w:rsidR="005644B7" w:rsidRPr="009A0DA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FE796F" w14:textId="77777777" w:rsidR="006479CC" w:rsidRDefault="006479CC" w:rsidP="005856AD">
      <w:r>
        <w:separator/>
      </w:r>
    </w:p>
  </w:endnote>
  <w:endnote w:type="continuationSeparator" w:id="0">
    <w:p w14:paraId="34F6D720" w14:textId="77777777" w:rsidR="006479CC" w:rsidRDefault="006479CC" w:rsidP="00585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iragino Sans">
    <w:altName w:val="ＭＳ 明朝"/>
    <w:charset w:val="80"/>
    <w:family w:val="auto"/>
    <w:pitch w:val="variable"/>
    <w:sig w:usb0="E00002FF" w:usb1="7AC7FFFF" w:usb2="00000012" w:usb3="00000000" w:csb0="0002000D"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734EF9" w14:textId="77777777" w:rsidR="006479CC" w:rsidRDefault="006479CC" w:rsidP="005856AD">
      <w:r>
        <w:separator/>
      </w:r>
    </w:p>
  </w:footnote>
  <w:footnote w:type="continuationSeparator" w:id="0">
    <w:p w14:paraId="5977F79C" w14:textId="77777777" w:rsidR="006479CC" w:rsidRDefault="006479CC" w:rsidP="005856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D2BE5"/>
    <w:multiLevelType w:val="hybridMultilevel"/>
    <w:tmpl w:val="EF9CE914"/>
    <w:lvl w:ilvl="0" w:tplc="60D40842">
      <w:start w:val="1"/>
      <w:numFmt w:val="decimal"/>
      <w:lvlText w:val="(%1)"/>
      <w:lvlJc w:val="left"/>
      <w:pPr>
        <w:ind w:left="596" w:hanging="360"/>
      </w:pPr>
      <w:rPr>
        <w:rFonts w:cs="Times New Roman" w:hint="default"/>
      </w:rPr>
    </w:lvl>
    <w:lvl w:ilvl="1" w:tplc="9DC2A5CC">
      <w:start w:val="1"/>
      <w:numFmt w:val="decimalEnclosedCircle"/>
      <w:lvlText w:val="%2"/>
      <w:lvlJc w:val="left"/>
      <w:pPr>
        <w:ind w:left="1016" w:hanging="360"/>
      </w:pPr>
      <w:rPr>
        <w:rFonts w:cs="Times New Roman" w:hint="default"/>
      </w:rPr>
    </w:lvl>
    <w:lvl w:ilvl="2" w:tplc="620CD37A">
      <w:start w:val="2"/>
      <w:numFmt w:val="decimal"/>
      <w:lvlText w:val="%3"/>
      <w:lvlJc w:val="left"/>
      <w:pPr>
        <w:ind w:left="1436" w:hanging="360"/>
      </w:pPr>
      <w:rPr>
        <w:rFonts w:cs="Times New Roman" w:hint="default"/>
      </w:rPr>
    </w:lvl>
    <w:lvl w:ilvl="3" w:tplc="0409000F" w:tentative="1">
      <w:start w:val="1"/>
      <w:numFmt w:val="decimal"/>
      <w:lvlText w:val="%4."/>
      <w:lvlJc w:val="left"/>
      <w:pPr>
        <w:ind w:left="1916" w:hanging="420"/>
      </w:pPr>
      <w:rPr>
        <w:rFonts w:cs="Times New Roman"/>
      </w:rPr>
    </w:lvl>
    <w:lvl w:ilvl="4" w:tplc="04090017" w:tentative="1">
      <w:start w:val="1"/>
      <w:numFmt w:val="aiueoFullWidth"/>
      <w:lvlText w:val="(%5)"/>
      <w:lvlJc w:val="left"/>
      <w:pPr>
        <w:ind w:left="2336" w:hanging="420"/>
      </w:pPr>
      <w:rPr>
        <w:rFonts w:cs="Times New Roman"/>
      </w:rPr>
    </w:lvl>
    <w:lvl w:ilvl="5" w:tplc="04090011" w:tentative="1">
      <w:start w:val="1"/>
      <w:numFmt w:val="decimalEnclosedCircle"/>
      <w:lvlText w:val="%6"/>
      <w:lvlJc w:val="left"/>
      <w:pPr>
        <w:ind w:left="2756" w:hanging="420"/>
      </w:pPr>
      <w:rPr>
        <w:rFonts w:cs="Times New Roman"/>
      </w:rPr>
    </w:lvl>
    <w:lvl w:ilvl="6" w:tplc="0409000F" w:tentative="1">
      <w:start w:val="1"/>
      <w:numFmt w:val="decimal"/>
      <w:lvlText w:val="%7."/>
      <w:lvlJc w:val="left"/>
      <w:pPr>
        <w:ind w:left="3176" w:hanging="420"/>
      </w:pPr>
      <w:rPr>
        <w:rFonts w:cs="Times New Roman"/>
      </w:rPr>
    </w:lvl>
    <w:lvl w:ilvl="7" w:tplc="04090017" w:tentative="1">
      <w:start w:val="1"/>
      <w:numFmt w:val="aiueoFullWidth"/>
      <w:lvlText w:val="(%8)"/>
      <w:lvlJc w:val="left"/>
      <w:pPr>
        <w:ind w:left="3596" w:hanging="420"/>
      </w:pPr>
      <w:rPr>
        <w:rFonts w:cs="Times New Roman"/>
      </w:rPr>
    </w:lvl>
    <w:lvl w:ilvl="8" w:tplc="04090011" w:tentative="1">
      <w:start w:val="1"/>
      <w:numFmt w:val="decimalEnclosedCircle"/>
      <w:lvlText w:val="%9"/>
      <w:lvlJc w:val="left"/>
      <w:pPr>
        <w:ind w:left="4016"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4B7"/>
    <w:rsid w:val="0013344F"/>
    <w:rsid w:val="0016082D"/>
    <w:rsid w:val="001A3042"/>
    <w:rsid w:val="001A64D1"/>
    <w:rsid w:val="00227E9E"/>
    <w:rsid w:val="00342B95"/>
    <w:rsid w:val="003E58F0"/>
    <w:rsid w:val="00424CB9"/>
    <w:rsid w:val="00513486"/>
    <w:rsid w:val="005279BC"/>
    <w:rsid w:val="005644B7"/>
    <w:rsid w:val="00582E1F"/>
    <w:rsid w:val="005856AD"/>
    <w:rsid w:val="00617BF9"/>
    <w:rsid w:val="006479CC"/>
    <w:rsid w:val="00720ED9"/>
    <w:rsid w:val="00780A8D"/>
    <w:rsid w:val="00794C82"/>
    <w:rsid w:val="007D3FBF"/>
    <w:rsid w:val="00813436"/>
    <w:rsid w:val="0081605E"/>
    <w:rsid w:val="008C619B"/>
    <w:rsid w:val="0090510F"/>
    <w:rsid w:val="009A0DAA"/>
    <w:rsid w:val="009D4DEB"/>
    <w:rsid w:val="00A30F4C"/>
    <w:rsid w:val="00A77F2C"/>
    <w:rsid w:val="00AA3D58"/>
    <w:rsid w:val="00CF169A"/>
    <w:rsid w:val="00D92D8E"/>
    <w:rsid w:val="00DD0036"/>
    <w:rsid w:val="00ED1D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4127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 w:type="paragraph" w:customStyle="1" w:styleId="a7">
    <w:name w:val="標準(太郎文書スタイル)"/>
    <w:uiPriority w:val="99"/>
    <w:rsid w:val="00780A8D"/>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customStyle="1" w:styleId="p1">
    <w:name w:val="p1"/>
    <w:basedOn w:val="a"/>
    <w:rsid w:val="00513486"/>
    <w:pPr>
      <w:widowControl/>
    </w:pPr>
    <w:rPr>
      <w:rFonts w:ascii="Hiragino Sans" w:eastAsia="Hiragino Sans" w:hAnsi="Hiragino Sans" w:cs="Times New Roman"/>
      <w:color w:val="454545"/>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 w:type="paragraph" w:customStyle="1" w:styleId="a7">
    <w:name w:val="標準(太郎文書スタイル)"/>
    <w:uiPriority w:val="99"/>
    <w:rsid w:val="00780A8D"/>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customStyle="1" w:styleId="p1">
    <w:name w:val="p1"/>
    <w:basedOn w:val="a"/>
    <w:rsid w:val="00513486"/>
    <w:pPr>
      <w:widowControl/>
    </w:pPr>
    <w:rPr>
      <w:rFonts w:ascii="Hiragino Sans" w:eastAsia="Hiragino Sans" w:hAnsi="Hiragino Sans" w:cs="Times New Roman"/>
      <w:color w:val="454545"/>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162</Words>
  <Characters>928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shomu09</dc:creator>
  <cp:lastModifiedBy>haruka</cp:lastModifiedBy>
  <cp:revision>3</cp:revision>
  <cp:lastPrinted>2015-06-08T02:30:00Z</cp:lastPrinted>
  <dcterms:created xsi:type="dcterms:W3CDTF">2018-08-07T00:46:00Z</dcterms:created>
  <dcterms:modified xsi:type="dcterms:W3CDTF">2018-08-22T06:19:00Z</dcterms:modified>
</cp:coreProperties>
</file>