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4F" w:rsidRPr="0013344F" w:rsidRDefault="00CC1F62">
      <w:pPr>
        <w:rPr>
          <w:bdr w:val="single" w:sz="4" w:space="0" w:color="auto"/>
        </w:rPr>
      </w:pPr>
      <w:r>
        <w:rPr>
          <w:rFonts w:hint="eastAsia"/>
          <w:bdr w:val="single" w:sz="4" w:space="0" w:color="auto"/>
        </w:rPr>
        <w:t>多</w:t>
      </w:r>
      <w:r w:rsidR="0013344F" w:rsidRPr="0013344F">
        <w:rPr>
          <w:rFonts w:hint="eastAsia"/>
          <w:bdr w:val="single" w:sz="4" w:space="0" w:color="auto"/>
        </w:rPr>
        <w:t>施設用</w:t>
      </w:r>
    </w:p>
    <w:p w:rsidR="005644B7" w:rsidRDefault="005644B7">
      <w:r>
        <w:rPr>
          <w:rFonts w:hint="eastAsia"/>
        </w:rPr>
        <w:t xml:space="preserve">　　　　　　　　　　　　　　　</w:t>
      </w:r>
    </w:p>
    <w:p w:rsidR="005644B7" w:rsidRDefault="006939E1" w:rsidP="005644B7">
      <w:pPr>
        <w:jc w:val="center"/>
      </w:pPr>
      <w:r>
        <w:rPr>
          <w:rFonts w:hint="eastAsia"/>
        </w:rPr>
        <w:t>研究</w:t>
      </w:r>
      <w:r w:rsidR="005644B7">
        <w:rPr>
          <w:rFonts w:hint="eastAsia"/>
        </w:rPr>
        <w:t>実施についてのお知らせ</w:t>
      </w:r>
    </w:p>
    <w:p w:rsidR="005644B7" w:rsidRPr="00CC1F62" w:rsidRDefault="005644B7" w:rsidP="005644B7">
      <w:pPr>
        <w:jc w:val="left"/>
        <w:rPr>
          <w:u w:val="single"/>
        </w:rPr>
      </w:pPr>
    </w:p>
    <w:p w:rsidR="005644B7" w:rsidRDefault="005644B7" w:rsidP="00CC1F62">
      <w:pPr>
        <w:jc w:val="left"/>
      </w:pPr>
      <w:r>
        <w:rPr>
          <w:rFonts w:hint="eastAsia"/>
        </w:rPr>
        <w:t xml:space="preserve">　</w:t>
      </w:r>
      <w:r w:rsidR="00006319">
        <w:rPr>
          <w:rFonts w:hint="eastAsia"/>
        </w:rPr>
        <w:t xml:space="preserve">　　　　　　　　　　　　　　　　　　　　　　　　　　　　平成</w:t>
      </w:r>
      <w:r w:rsidR="00006319">
        <w:rPr>
          <w:rFonts w:hint="eastAsia"/>
        </w:rPr>
        <w:t>30</w:t>
      </w:r>
      <w:r w:rsidR="00006319">
        <w:rPr>
          <w:rFonts w:hint="eastAsia"/>
        </w:rPr>
        <w:t>年</w:t>
      </w:r>
      <w:r w:rsidR="00006319">
        <w:rPr>
          <w:rFonts w:hint="eastAsia"/>
        </w:rPr>
        <w:t>10</w:t>
      </w:r>
      <w:r w:rsidR="00006319">
        <w:rPr>
          <w:rFonts w:hint="eastAsia"/>
        </w:rPr>
        <w:t>月</w:t>
      </w:r>
      <w:r w:rsidR="00006319">
        <w:rPr>
          <w:rFonts w:hint="eastAsia"/>
        </w:rPr>
        <w:t>16</w:t>
      </w:r>
      <w:bookmarkStart w:id="0" w:name="_GoBack"/>
      <w:bookmarkEnd w:id="0"/>
      <w:r>
        <w:rPr>
          <w:rFonts w:hint="eastAsia"/>
        </w:rPr>
        <w:t>日</w:t>
      </w:r>
    </w:p>
    <w:p w:rsidR="00CC1F62" w:rsidRDefault="00CC1F62" w:rsidP="00CC1F62">
      <w:pPr>
        <w:ind w:firstLineChars="100" w:firstLine="210"/>
        <w:jc w:val="left"/>
      </w:pPr>
      <w:r>
        <w:rPr>
          <w:rFonts w:hint="eastAsia"/>
        </w:rPr>
        <w:t>【研究課題名】</w:t>
      </w:r>
    </w:p>
    <w:p w:rsidR="00F67346" w:rsidRDefault="002750D5" w:rsidP="00F67346">
      <w:pPr>
        <w:ind w:firstLineChars="100" w:firstLine="210"/>
        <w:rPr>
          <w:rFonts w:ascii="Times New Roman" w:hAnsi="Times New Roman"/>
        </w:rPr>
      </w:pPr>
      <w:r>
        <w:rPr>
          <w:rFonts w:hint="eastAsia"/>
        </w:rPr>
        <w:t xml:space="preserve">　</w:t>
      </w:r>
      <w:r w:rsidR="00F67346" w:rsidRPr="006C016B">
        <w:rPr>
          <w:rFonts w:ascii="Times New Roman" w:hAnsi="Times New Roman" w:hint="eastAsia"/>
        </w:rPr>
        <w:t>日本集中治療医学会データベースおよび</w:t>
      </w:r>
      <w:r w:rsidR="00F67346" w:rsidRPr="006C016B">
        <w:rPr>
          <w:rFonts w:ascii="Times New Roman" w:hAnsi="Times New Roman" w:hint="eastAsia"/>
        </w:rPr>
        <w:t>DPC</w:t>
      </w:r>
      <w:r w:rsidR="00F67346" w:rsidRPr="006C016B">
        <w:rPr>
          <w:rFonts w:ascii="Times New Roman" w:hAnsi="Times New Roman" w:hint="eastAsia"/>
        </w:rPr>
        <w:t>データを用いた診療の質指標測定</w:t>
      </w:r>
    </w:p>
    <w:p w:rsidR="00F67346" w:rsidRPr="004D1574" w:rsidRDefault="00F67346" w:rsidP="00F67346">
      <w:pPr>
        <w:ind w:firstLineChars="200" w:firstLine="420"/>
        <w:rPr>
          <w:rFonts w:ascii="Times New Roman" w:hAnsi="Times New Roman"/>
          <w:sz w:val="22"/>
        </w:rPr>
      </w:pPr>
      <w:r w:rsidRPr="006C016B">
        <w:rPr>
          <w:rFonts w:ascii="Times New Roman" w:hAnsi="Times New Roman" w:hint="eastAsia"/>
        </w:rPr>
        <w:t>検証研究</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【研究期間】</w:t>
      </w:r>
    </w:p>
    <w:p w:rsidR="008C07A8" w:rsidRDefault="00F67346" w:rsidP="001A5792">
      <w:pPr>
        <w:ind w:firstLineChars="200" w:firstLine="420"/>
        <w:jc w:val="left"/>
        <w:rPr>
          <w:rFonts w:ascii="Times New Roman" w:hAnsi="Times New Roman"/>
        </w:rPr>
      </w:pPr>
      <w:r>
        <w:rPr>
          <w:rFonts w:ascii="Times New Roman" w:hAnsi="Times New Roman" w:hint="eastAsia"/>
        </w:rPr>
        <w:t>倫理申請承認後、</w:t>
      </w:r>
      <w:r>
        <w:rPr>
          <w:rFonts w:ascii="Times New Roman" w:hAnsi="Times New Roman" w:hint="eastAsia"/>
        </w:rPr>
        <w:t>2023</w:t>
      </w:r>
      <w:r w:rsidRPr="006C016B">
        <w:rPr>
          <w:rFonts w:ascii="Times New Roman" w:hAnsi="Times New Roman" w:hint="eastAsia"/>
        </w:rPr>
        <w:t>年</w:t>
      </w:r>
      <w:r w:rsidRPr="006C016B">
        <w:rPr>
          <w:rFonts w:ascii="Times New Roman" w:hAnsi="Times New Roman"/>
        </w:rPr>
        <w:t>3</w:t>
      </w:r>
      <w:r w:rsidRPr="006C016B">
        <w:rPr>
          <w:rFonts w:ascii="Times New Roman" w:hAnsi="Times New Roman" w:hint="eastAsia"/>
        </w:rPr>
        <w:t>月</w:t>
      </w:r>
      <w:r w:rsidRPr="006C016B">
        <w:rPr>
          <w:rFonts w:ascii="Times New Roman" w:hAnsi="Times New Roman" w:hint="eastAsia"/>
        </w:rPr>
        <w:t>31</w:t>
      </w:r>
      <w:r w:rsidRPr="006C016B">
        <w:rPr>
          <w:rFonts w:ascii="Times New Roman" w:hAnsi="Times New Roman" w:hint="eastAsia"/>
        </w:rPr>
        <w:t>日まで</w:t>
      </w:r>
    </w:p>
    <w:p w:rsidR="00F67346" w:rsidRPr="00F67346" w:rsidRDefault="00F67346" w:rsidP="005644B7">
      <w:pPr>
        <w:ind w:firstLineChars="100" w:firstLine="210"/>
        <w:jc w:val="left"/>
      </w:pPr>
    </w:p>
    <w:p w:rsidR="005644B7" w:rsidRDefault="00A30F4C" w:rsidP="005644B7">
      <w:pPr>
        <w:ind w:firstLineChars="100" w:firstLine="210"/>
        <w:jc w:val="left"/>
      </w:pPr>
      <w:r>
        <w:rPr>
          <w:rFonts w:hint="eastAsia"/>
        </w:rPr>
        <w:t>【研究</w:t>
      </w:r>
      <w:r w:rsidR="005644B7">
        <w:rPr>
          <w:rFonts w:hint="eastAsia"/>
        </w:rPr>
        <w:t>対象】</w:t>
      </w:r>
    </w:p>
    <w:p w:rsidR="00F67346" w:rsidRPr="00FA0D4F" w:rsidRDefault="00F67346" w:rsidP="001A5792">
      <w:pPr>
        <w:ind w:firstLineChars="200" w:firstLine="420"/>
        <w:jc w:val="left"/>
        <w:rPr>
          <w:rFonts w:ascii="Times New Roman" w:hAnsi="Times New Roman"/>
        </w:rPr>
      </w:pPr>
      <w:r>
        <w:rPr>
          <w:rFonts w:asciiTheme="minorEastAsia" w:hAnsiTheme="minorEastAsia" w:hint="eastAsia"/>
          <w:szCs w:val="21"/>
        </w:rPr>
        <w:t>集</w:t>
      </w:r>
      <w:r>
        <w:rPr>
          <w:rFonts w:ascii="Times New Roman" w:hAnsi="Times New Roman" w:hint="eastAsia"/>
        </w:rPr>
        <w:t>中治療室に</w:t>
      </w:r>
      <w:r>
        <w:rPr>
          <w:rFonts w:ascii="Times New Roman" w:hAnsi="Times New Roman" w:hint="eastAsia"/>
        </w:rPr>
        <w:t>2017</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1</w:t>
      </w:r>
      <w:r>
        <w:rPr>
          <w:rFonts w:ascii="Times New Roman" w:hAnsi="Times New Roman" w:hint="eastAsia"/>
        </w:rPr>
        <w:t>日から</w:t>
      </w:r>
      <w:r>
        <w:rPr>
          <w:rFonts w:ascii="Times New Roman" w:hAnsi="Times New Roman" w:hint="eastAsia"/>
        </w:rPr>
        <w:t>2018</w:t>
      </w:r>
      <w:r>
        <w:rPr>
          <w:rFonts w:ascii="Times New Roman" w:hAnsi="Times New Roman" w:hint="eastAsia"/>
        </w:rPr>
        <w:t>年</w:t>
      </w:r>
      <w:r>
        <w:rPr>
          <w:rFonts w:ascii="Times New Roman" w:hAnsi="Times New Roman" w:hint="eastAsia"/>
        </w:rPr>
        <w:t>3</w:t>
      </w:r>
      <w:r>
        <w:rPr>
          <w:rFonts w:ascii="Times New Roman" w:hAnsi="Times New Roman" w:hint="eastAsia"/>
        </w:rPr>
        <w:t>月</w:t>
      </w:r>
      <w:r>
        <w:rPr>
          <w:rFonts w:ascii="Times New Roman" w:hAnsi="Times New Roman" w:hint="eastAsia"/>
        </w:rPr>
        <w:t>31</w:t>
      </w:r>
      <w:r>
        <w:rPr>
          <w:rFonts w:ascii="Times New Roman" w:hAnsi="Times New Roman" w:hint="eastAsia"/>
        </w:rPr>
        <w:t>日の間に入室した患者</w:t>
      </w:r>
    </w:p>
    <w:p w:rsidR="008C07A8" w:rsidRPr="008C07A8" w:rsidRDefault="008C07A8" w:rsidP="00F67346">
      <w:pPr>
        <w:autoSpaceDE w:val="0"/>
        <w:autoSpaceDN w:val="0"/>
        <w:adjustRightInd w:val="0"/>
        <w:ind w:left="210" w:hangingChars="100" w:hanging="210"/>
        <w:jc w:val="left"/>
        <w:rPr>
          <w:rFonts w:asciiTheme="minorEastAsia" w:hAnsiTheme="minorEastAsia"/>
          <w:szCs w:val="21"/>
        </w:rPr>
      </w:pPr>
    </w:p>
    <w:p w:rsidR="005644B7" w:rsidRDefault="00227E9E" w:rsidP="005644B7">
      <w:pPr>
        <w:ind w:firstLineChars="100" w:firstLine="210"/>
        <w:jc w:val="left"/>
      </w:pPr>
      <w:r>
        <w:rPr>
          <w:rFonts w:hint="eastAsia"/>
        </w:rPr>
        <w:t>【研究目的・意義</w:t>
      </w:r>
      <w:r w:rsidR="005644B7">
        <w:rPr>
          <w:rFonts w:hint="eastAsia"/>
        </w:rPr>
        <w:t>】</w:t>
      </w:r>
    </w:p>
    <w:p w:rsidR="00804A0F" w:rsidRPr="00DC2C36" w:rsidRDefault="002750D5" w:rsidP="001A5792">
      <w:pPr>
        <w:widowControl/>
        <w:ind w:leftChars="100" w:left="210"/>
        <w:jc w:val="left"/>
        <w:rPr>
          <w:rFonts w:ascii="Times New Roman" w:hAnsi="Times New Roman"/>
          <w:sz w:val="22"/>
        </w:rPr>
      </w:pPr>
      <w:r w:rsidRPr="008C07A8">
        <w:rPr>
          <w:rFonts w:asciiTheme="minorEastAsia" w:hAnsiTheme="minorEastAsia" w:hint="eastAsia"/>
          <w:sz w:val="22"/>
        </w:rPr>
        <w:t xml:space="preserve">　</w:t>
      </w:r>
      <w:r w:rsidR="00804A0F" w:rsidRPr="006C016B">
        <w:rPr>
          <w:rFonts w:ascii="Times New Roman" w:hAnsi="Times New Roman" w:hint="eastAsia"/>
        </w:rPr>
        <w:t>既存電子データである、</w:t>
      </w:r>
      <w:r w:rsidR="00804A0F" w:rsidRPr="006C016B">
        <w:rPr>
          <w:rFonts w:ascii="Times New Roman" w:hAnsi="Times New Roman" w:hint="eastAsia"/>
        </w:rPr>
        <w:t>DPC</w:t>
      </w:r>
      <w:r w:rsidR="00804A0F" w:rsidRPr="006C016B">
        <w:rPr>
          <w:rFonts w:ascii="Times New Roman" w:hAnsi="Times New Roman" w:hint="eastAsia"/>
        </w:rPr>
        <w:t>データ及び、日本集中治療医学会が運営している日本</w:t>
      </w:r>
      <w:r w:rsidR="00804A0F" w:rsidRPr="006C016B">
        <w:rPr>
          <w:rFonts w:ascii="Times New Roman" w:hAnsi="Times New Roman" w:hint="eastAsia"/>
        </w:rPr>
        <w:t>ICU</w:t>
      </w:r>
      <w:r w:rsidR="00804A0F" w:rsidRPr="006C016B">
        <w:rPr>
          <w:rFonts w:ascii="Times New Roman" w:hAnsi="Times New Roman" w:hint="eastAsia"/>
        </w:rPr>
        <w:t>患者データベース</w:t>
      </w:r>
      <w:r w:rsidR="00804A0F" w:rsidRPr="006C016B">
        <w:rPr>
          <w:rFonts w:ascii="Times New Roman" w:hAnsi="Times New Roman" w:hint="eastAsia"/>
        </w:rPr>
        <w:t xml:space="preserve">(Japanese Intensive care </w:t>
      </w:r>
      <w:r w:rsidR="00804A0F" w:rsidRPr="006C016B">
        <w:rPr>
          <w:rFonts w:ascii="Times New Roman" w:hAnsi="Times New Roman"/>
        </w:rPr>
        <w:t>Patient Database: JIPAD</w:t>
      </w:r>
      <w:r w:rsidR="00804A0F" w:rsidRPr="006C016B">
        <w:rPr>
          <w:rFonts w:ascii="Times New Roman" w:hAnsi="Times New Roman" w:hint="eastAsia"/>
        </w:rPr>
        <w:t>)</w:t>
      </w:r>
      <w:r w:rsidR="00804A0F" w:rsidRPr="006C016B">
        <w:rPr>
          <w:rFonts w:ascii="Times New Roman" w:hAnsi="Times New Roman" w:hint="eastAsia"/>
        </w:rPr>
        <w:t>のデータを用いて、</w:t>
      </w:r>
      <w:r w:rsidR="00804A0F">
        <w:rPr>
          <w:rFonts w:ascii="Times New Roman" w:hAnsi="Times New Roman" w:hint="eastAsia"/>
        </w:rPr>
        <w:t>QI</w:t>
      </w:r>
      <w:r w:rsidR="00804A0F" w:rsidRPr="006C016B">
        <w:rPr>
          <w:rFonts w:ascii="Times New Roman" w:hAnsi="Times New Roman" w:hint="eastAsia"/>
        </w:rPr>
        <w:t>が測定可能であるか、また測定結果の妥当性について検証する。</w:t>
      </w:r>
      <w:r w:rsidR="00804A0F">
        <w:rPr>
          <w:rFonts w:ascii="Times New Roman" w:hAnsi="Times New Roman" w:hint="eastAsia"/>
        </w:rPr>
        <w:t>加えて、診療の質向上につなげるために、</w:t>
      </w:r>
      <w:r w:rsidR="00804A0F">
        <w:rPr>
          <w:rFonts w:ascii="Times New Roman" w:hAnsi="Times New Roman" w:hint="eastAsia"/>
        </w:rPr>
        <w:t>QI</w:t>
      </w:r>
      <w:r w:rsidR="00804A0F">
        <w:rPr>
          <w:rFonts w:ascii="Times New Roman" w:hAnsi="Times New Roman" w:hint="eastAsia"/>
        </w:rPr>
        <w:t>と患者アウトカムの関連についても検証する。</w:t>
      </w:r>
      <w:r w:rsidR="00804A0F" w:rsidRPr="006C016B">
        <w:rPr>
          <w:rFonts w:ascii="Times New Roman" w:hAnsi="Times New Roman" w:hint="eastAsia"/>
        </w:rPr>
        <w:t>既存電子データを用いて</w:t>
      </w:r>
      <w:r w:rsidR="00804A0F" w:rsidRPr="006C016B">
        <w:rPr>
          <w:rFonts w:ascii="Times New Roman" w:hAnsi="Times New Roman" w:hint="eastAsia"/>
        </w:rPr>
        <w:t>QI</w:t>
      </w:r>
      <w:r w:rsidR="00804A0F" w:rsidRPr="006C016B">
        <w:rPr>
          <w:rFonts w:ascii="Times New Roman" w:hAnsi="Times New Roman" w:hint="eastAsia"/>
        </w:rPr>
        <w:t>を測定可能であることが実証されれば、診療現場に負担をかけず</w:t>
      </w:r>
      <w:r w:rsidR="00804A0F" w:rsidRPr="006C016B">
        <w:rPr>
          <w:rFonts w:ascii="Times New Roman" w:hAnsi="Times New Roman" w:hint="eastAsia"/>
        </w:rPr>
        <w:t>QI</w:t>
      </w:r>
      <w:r w:rsidR="00804A0F" w:rsidRPr="006C016B">
        <w:rPr>
          <w:rFonts w:ascii="Times New Roman" w:hAnsi="Times New Roman" w:hint="eastAsia"/>
        </w:rPr>
        <w:t>を測定することができ、本邦の集中治療診療の質向上に寄与できるものと期待される。</w:t>
      </w:r>
    </w:p>
    <w:p w:rsidR="005644B7" w:rsidRPr="00804A0F" w:rsidRDefault="005644B7" w:rsidP="008C07A8">
      <w:pPr>
        <w:autoSpaceDE w:val="0"/>
        <w:autoSpaceDN w:val="0"/>
        <w:adjustRightInd w:val="0"/>
        <w:ind w:left="220" w:hangingChars="100" w:hanging="220"/>
        <w:jc w:val="left"/>
        <w:rPr>
          <w:rFonts w:asciiTheme="minorEastAsia" w:hAnsiTheme="minorEastAsia" w:cs="ＭＳゴシック"/>
          <w:kern w:val="0"/>
          <w:sz w:val="22"/>
        </w:rPr>
      </w:pPr>
    </w:p>
    <w:p w:rsidR="00227E9E" w:rsidRDefault="002750D5" w:rsidP="0013344F">
      <w:pPr>
        <w:jc w:val="left"/>
      </w:pPr>
      <w:r>
        <w:rPr>
          <w:rFonts w:hint="eastAsia"/>
        </w:rPr>
        <w:t xml:space="preserve">　</w:t>
      </w:r>
    </w:p>
    <w:p w:rsidR="00227E9E" w:rsidRDefault="00227E9E" w:rsidP="00227E9E">
      <w:pPr>
        <w:ind w:firstLineChars="100" w:firstLine="210"/>
        <w:jc w:val="left"/>
      </w:pPr>
      <w:r>
        <w:rPr>
          <w:rFonts w:hint="eastAsia"/>
        </w:rPr>
        <w:t>【研究方法】</w:t>
      </w:r>
    </w:p>
    <w:p w:rsidR="00EE7E23" w:rsidRPr="001A5792" w:rsidRDefault="00EE7E23" w:rsidP="001A5792">
      <w:pPr>
        <w:ind w:leftChars="100" w:left="210" w:firstLineChars="100" w:firstLine="210"/>
        <w:jc w:val="left"/>
      </w:pPr>
      <w:r>
        <w:rPr>
          <w:rFonts w:ascii="Times New Roman" w:hAnsi="Times New Roman" w:hint="eastAsia"/>
        </w:rPr>
        <w:t>下記</w:t>
      </w:r>
      <w:r>
        <w:rPr>
          <w:rFonts w:hint="eastAsia"/>
        </w:rPr>
        <w:t>【研究に用いられる試料・情報の種類】のデータを用いて</w:t>
      </w:r>
      <w:r w:rsidRPr="006C016B">
        <w:rPr>
          <w:rFonts w:ascii="Times New Roman" w:hAnsi="Times New Roman" w:hint="eastAsia"/>
        </w:rPr>
        <w:t>日本集中治療医学会で開発した診療の質指標の測定可能性、および、測定結果の妥当性を検証する。</w:t>
      </w:r>
    </w:p>
    <w:p w:rsidR="00EE7E23" w:rsidRPr="004D1574" w:rsidRDefault="00EE7E23" w:rsidP="00EE7E23">
      <w:pPr>
        <w:ind w:left="220" w:hangingChars="100" w:hanging="220"/>
        <w:jc w:val="left"/>
        <w:rPr>
          <w:rFonts w:ascii="Times New Roman" w:hAnsi="Times New Roman"/>
          <w:b/>
          <w:sz w:val="22"/>
        </w:rPr>
      </w:pPr>
      <w:r>
        <w:rPr>
          <w:rFonts w:ascii="Times New Roman" w:hAnsi="Times New Roman" w:hint="eastAsia"/>
          <w:sz w:val="22"/>
        </w:rPr>
        <w:t xml:space="preserve">　　</w:t>
      </w:r>
    </w:p>
    <w:p w:rsidR="00EE7E23" w:rsidRPr="00D40C66" w:rsidRDefault="00EE7E23" w:rsidP="00EE7E23">
      <w:pPr>
        <w:ind w:firstLineChars="100" w:firstLine="221"/>
        <w:jc w:val="left"/>
        <w:rPr>
          <w:rFonts w:ascii="Times New Roman" w:hAnsi="Times New Roman"/>
          <w:b/>
          <w:sz w:val="22"/>
        </w:rPr>
      </w:pPr>
      <w:r>
        <w:rPr>
          <w:rFonts w:ascii="Times New Roman" w:hAnsi="Times New Roman" w:hint="eastAsia"/>
          <w:b/>
          <w:bCs/>
          <w:sz w:val="22"/>
        </w:rPr>
        <w:t>・測定する診療の質指標：</w:t>
      </w:r>
    </w:p>
    <w:p w:rsidR="00EE7E23" w:rsidRPr="006C016B" w:rsidRDefault="00EE7E23" w:rsidP="00EE7E23">
      <w:pPr>
        <w:ind w:left="600"/>
        <w:jc w:val="left"/>
        <w:rPr>
          <w:rFonts w:ascii="Times New Roman" w:hAnsi="Times New Roman"/>
        </w:rPr>
      </w:pPr>
      <w:r w:rsidRPr="006C016B">
        <w:rPr>
          <w:rFonts w:ascii="Times New Roman" w:hAnsi="Times New Roman" w:hint="eastAsia"/>
        </w:rPr>
        <w:t>1</w:t>
      </w:r>
      <w:r w:rsidRPr="006C016B">
        <w:rPr>
          <w:rFonts w:ascii="Times New Roman" w:hAnsi="Times New Roman" w:hint="eastAsia"/>
        </w:rPr>
        <w:t>．</w:t>
      </w:r>
      <w:r w:rsidRPr="006C016B">
        <w:rPr>
          <w:rFonts w:ascii="Times New Roman" w:hAnsi="Times New Roman" w:hint="eastAsia"/>
        </w:rPr>
        <w:t>ICU</w:t>
      </w:r>
      <w:r w:rsidRPr="006C016B">
        <w:rPr>
          <w:rFonts w:ascii="Times New Roman" w:hAnsi="Times New Roman" w:hint="eastAsia"/>
        </w:rPr>
        <w:t>死亡率</w:t>
      </w:r>
    </w:p>
    <w:p w:rsidR="00EE7E23" w:rsidRPr="006C016B" w:rsidRDefault="00EE7E23" w:rsidP="00EE7E23">
      <w:pPr>
        <w:ind w:left="600"/>
        <w:jc w:val="left"/>
        <w:rPr>
          <w:rFonts w:ascii="Times New Roman" w:hAnsi="Times New Roman"/>
        </w:rPr>
      </w:pPr>
      <w:r w:rsidRPr="006C016B">
        <w:rPr>
          <w:rFonts w:ascii="Times New Roman" w:hAnsi="Times New Roman" w:hint="eastAsia"/>
        </w:rPr>
        <w:t>2</w:t>
      </w:r>
      <w:r w:rsidRPr="006C016B">
        <w:rPr>
          <w:rFonts w:ascii="Times New Roman" w:hAnsi="Times New Roman" w:hint="eastAsia"/>
        </w:rPr>
        <w:t>．病院死亡率</w:t>
      </w:r>
    </w:p>
    <w:p w:rsidR="00EE7E23" w:rsidRPr="006C016B" w:rsidRDefault="00EE7E23" w:rsidP="00EE7E23">
      <w:pPr>
        <w:ind w:left="600"/>
        <w:jc w:val="left"/>
        <w:rPr>
          <w:rFonts w:ascii="Times New Roman" w:hAnsi="Times New Roman"/>
        </w:rPr>
      </w:pPr>
      <w:r w:rsidRPr="006C016B">
        <w:rPr>
          <w:rFonts w:ascii="Times New Roman" w:hAnsi="Times New Roman" w:hint="eastAsia"/>
        </w:rPr>
        <w:t>3</w:t>
      </w:r>
      <w:r w:rsidRPr="006C016B">
        <w:rPr>
          <w:rFonts w:ascii="Times New Roman" w:hAnsi="Times New Roman" w:hint="eastAsia"/>
        </w:rPr>
        <w:t>．</w:t>
      </w:r>
      <w:r w:rsidRPr="006C016B">
        <w:rPr>
          <w:rFonts w:ascii="Times New Roman" w:hAnsi="Times New Roman" w:hint="eastAsia"/>
        </w:rPr>
        <w:t>30</w:t>
      </w:r>
      <w:r w:rsidRPr="006C016B">
        <w:rPr>
          <w:rFonts w:ascii="Times New Roman" w:hAnsi="Times New Roman" w:hint="eastAsia"/>
        </w:rPr>
        <w:t>日死亡率</w:t>
      </w:r>
    </w:p>
    <w:p w:rsidR="00EE7E23" w:rsidRPr="006C016B" w:rsidRDefault="00EE7E23" w:rsidP="00EE7E23">
      <w:pPr>
        <w:ind w:left="600"/>
        <w:jc w:val="left"/>
        <w:rPr>
          <w:rFonts w:ascii="Times New Roman" w:hAnsi="Times New Roman"/>
        </w:rPr>
      </w:pPr>
      <w:r w:rsidRPr="006C016B">
        <w:rPr>
          <w:rFonts w:ascii="Times New Roman" w:hAnsi="Times New Roman" w:hint="eastAsia"/>
        </w:rPr>
        <w:t>4</w:t>
      </w:r>
      <w:r w:rsidRPr="006C016B">
        <w:rPr>
          <w:rFonts w:ascii="Times New Roman" w:hAnsi="Times New Roman" w:hint="eastAsia"/>
        </w:rPr>
        <w:t>．標準化死亡率</w:t>
      </w:r>
    </w:p>
    <w:p w:rsidR="00EE7E23" w:rsidRDefault="00EE7E23" w:rsidP="00EE7E23">
      <w:pPr>
        <w:ind w:left="600"/>
        <w:jc w:val="left"/>
        <w:rPr>
          <w:rFonts w:ascii="Times New Roman" w:hAnsi="Times New Roman"/>
        </w:rPr>
      </w:pPr>
      <w:r w:rsidRPr="006C016B">
        <w:rPr>
          <w:rFonts w:ascii="Times New Roman" w:hAnsi="Times New Roman" w:hint="eastAsia"/>
        </w:rPr>
        <w:t>5</w:t>
      </w:r>
      <w:r w:rsidRPr="006C016B">
        <w:rPr>
          <w:rFonts w:ascii="Times New Roman" w:hAnsi="Times New Roman" w:hint="eastAsia"/>
        </w:rPr>
        <w:t>．</w:t>
      </w:r>
      <w:r w:rsidRPr="006C016B">
        <w:rPr>
          <w:rFonts w:ascii="Times New Roman" w:hAnsi="Times New Roman" w:hint="eastAsia"/>
        </w:rPr>
        <w:t>ICU</w:t>
      </w:r>
      <w:r w:rsidRPr="006C016B">
        <w:rPr>
          <w:rFonts w:ascii="Times New Roman" w:hAnsi="Times New Roman" w:hint="eastAsia"/>
        </w:rPr>
        <w:t>再入室率</w:t>
      </w:r>
    </w:p>
    <w:p w:rsidR="00EE7E23" w:rsidRPr="006C016B" w:rsidRDefault="00EE7E23" w:rsidP="00EE7E23">
      <w:pPr>
        <w:ind w:left="600"/>
        <w:jc w:val="left"/>
        <w:rPr>
          <w:rFonts w:ascii="Times New Roman" w:hAnsi="Times New Roman"/>
        </w:rPr>
      </w:pPr>
      <w:r>
        <w:rPr>
          <w:rFonts w:ascii="Times New Roman" w:hAnsi="Times New Roman" w:hint="eastAsia"/>
        </w:rPr>
        <w:t>6</w:t>
      </w:r>
      <w:r>
        <w:rPr>
          <w:rFonts w:ascii="Times New Roman" w:hAnsi="Times New Roman" w:hint="eastAsia"/>
        </w:rPr>
        <w:t>．病床利用率</w:t>
      </w:r>
    </w:p>
    <w:p w:rsidR="00EE7E23" w:rsidRPr="006C016B" w:rsidRDefault="00EE7E23" w:rsidP="00EE7E23">
      <w:pPr>
        <w:ind w:left="600"/>
        <w:jc w:val="left"/>
        <w:rPr>
          <w:rFonts w:ascii="Times New Roman" w:hAnsi="Times New Roman"/>
        </w:rPr>
      </w:pPr>
      <w:r>
        <w:rPr>
          <w:rFonts w:ascii="Times New Roman" w:hAnsi="Times New Roman" w:hint="eastAsia"/>
        </w:rPr>
        <w:t>7</w:t>
      </w:r>
      <w:r w:rsidRPr="006C016B">
        <w:rPr>
          <w:rFonts w:ascii="Times New Roman" w:hAnsi="Times New Roman" w:hint="eastAsia"/>
        </w:rPr>
        <w:t>．</w:t>
      </w:r>
      <w:r>
        <w:rPr>
          <w:rFonts w:ascii="Times New Roman" w:hAnsi="Times New Roman" w:hint="eastAsia"/>
        </w:rPr>
        <w:t>8</w:t>
      </w:r>
      <w:r w:rsidRPr="006C016B">
        <w:rPr>
          <w:rFonts w:ascii="Times New Roman" w:hAnsi="Times New Roman" w:hint="eastAsia"/>
        </w:rPr>
        <w:t>日以上の</w:t>
      </w:r>
      <w:r w:rsidRPr="006C016B">
        <w:rPr>
          <w:rFonts w:ascii="Times New Roman" w:hAnsi="Times New Roman" w:hint="eastAsia"/>
        </w:rPr>
        <w:t>ICU</w:t>
      </w:r>
      <w:r w:rsidRPr="006C016B">
        <w:rPr>
          <w:rFonts w:ascii="Times New Roman" w:hAnsi="Times New Roman" w:hint="eastAsia"/>
        </w:rPr>
        <w:t>滞在率</w:t>
      </w:r>
    </w:p>
    <w:p w:rsidR="00EE7E23" w:rsidRPr="006C016B" w:rsidRDefault="00EE7E23" w:rsidP="00EE7E23">
      <w:pPr>
        <w:ind w:left="600"/>
        <w:jc w:val="left"/>
        <w:rPr>
          <w:rFonts w:ascii="Times New Roman" w:hAnsi="Times New Roman"/>
        </w:rPr>
      </w:pPr>
      <w:r>
        <w:rPr>
          <w:rFonts w:ascii="Times New Roman" w:hAnsi="Times New Roman" w:hint="eastAsia"/>
        </w:rPr>
        <w:lastRenderedPageBreak/>
        <w:t>8</w:t>
      </w:r>
      <w:r w:rsidRPr="006C016B">
        <w:rPr>
          <w:rFonts w:ascii="Times New Roman" w:hAnsi="Times New Roman" w:hint="eastAsia"/>
        </w:rPr>
        <w:t>．</w:t>
      </w:r>
      <w:r w:rsidRPr="006C016B">
        <w:rPr>
          <w:rFonts w:ascii="Times New Roman" w:hAnsi="Times New Roman" w:hint="eastAsia"/>
        </w:rPr>
        <w:t>ICU</w:t>
      </w:r>
      <w:r w:rsidRPr="006C016B">
        <w:rPr>
          <w:rFonts w:ascii="Times New Roman" w:hAnsi="Times New Roman" w:hint="eastAsia"/>
        </w:rPr>
        <w:t>滞在日数</w:t>
      </w:r>
    </w:p>
    <w:p w:rsidR="00EE7E23" w:rsidRPr="006C016B" w:rsidRDefault="00EE7E23" w:rsidP="00EE7E23">
      <w:pPr>
        <w:ind w:left="600"/>
        <w:jc w:val="left"/>
        <w:rPr>
          <w:rFonts w:ascii="Times New Roman" w:hAnsi="Times New Roman"/>
        </w:rPr>
      </w:pPr>
      <w:r w:rsidRPr="006C016B">
        <w:rPr>
          <w:rFonts w:ascii="Times New Roman" w:hAnsi="Times New Roman" w:hint="eastAsia"/>
        </w:rPr>
        <w:t>9</w:t>
      </w:r>
      <w:r w:rsidRPr="006C016B">
        <w:rPr>
          <w:rFonts w:ascii="Times New Roman" w:hAnsi="Times New Roman" w:hint="eastAsia"/>
        </w:rPr>
        <w:t>．人工呼吸器使用期間</w:t>
      </w:r>
    </w:p>
    <w:p w:rsidR="00EE7E23" w:rsidRDefault="00EE7E23" w:rsidP="00EE7E23">
      <w:pPr>
        <w:ind w:left="600"/>
        <w:jc w:val="left"/>
        <w:rPr>
          <w:rFonts w:ascii="Times New Roman" w:hAnsi="Times New Roman"/>
        </w:rPr>
      </w:pPr>
      <w:r>
        <w:rPr>
          <w:rFonts w:ascii="Times New Roman" w:hAnsi="Times New Roman" w:hint="eastAsia"/>
        </w:rPr>
        <w:t>10</w:t>
      </w:r>
      <w:r>
        <w:rPr>
          <w:rFonts w:ascii="Times New Roman" w:hAnsi="Times New Roman" w:hint="eastAsia"/>
        </w:rPr>
        <w:t>．長期人工呼吸器管理</w:t>
      </w:r>
    </w:p>
    <w:p w:rsidR="00EE7E23" w:rsidRPr="006C016B" w:rsidRDefault="00EE7E23" w:rsidP="00EE7E23">
      <w:pPr>
        <w:ind w:left="600"/>
        <w:jc w:val="left"/>
        <w:rPr>
          <w:rFonts w:ascii="Times New Roman" w:hAnsi="Times New Roman"/>
        </w:rPr>
      </w:pPr>
      <w:r w:rsidRPr="006C016B">
        <w:rPr>
          <w:rFonts w:ascii="Times New Roman" w:hAnsi="Times New Roman" w:hint="eastAsia"/>
        </w:rPr>
        <w:t>1</w:t>
      </w:r>
      <w:r>
        <w:rPr>
          <w:rFonts w:ascii="Times New Roman" w:hAnsi="Times New Roman" w:hint="eastAsia"/>
        </w:rPr>
        <w:t>1</w:t>
      </w:r>
      <w:r w:rsidRPr="006C016B">
        <w:rPr>
          <w:rFonts w:ascii="Times New Roman" w:hAnsi="Times New Roman" w:hint="eastAsia"/>
        </w:rPr>
        <w:t>．術後呼吸不全発症割合</w:t>
      </w:r>
    </w:p>
    <w:p w:rsidR="00EE7E23" w:rsidRPr="006C016B" w:rsidRDefault="00EE7E23" w:rsidP="00EE7E23">
      <w:pPr>
        <w:ind w:left="600"/>
        <w:jc w:val="left"/>
        <w:rPr>
          <w:rFonts w:ascii="Times New Roman" w:hAnsi="Times New Roman"/>
        </w:rPr>
      </w:pPr>
      <w:r w:rsidRPr="006C016B">
        <w:rPr>
          <w:rFonts w:ascii="Times New Roman" w:hAnsi="Times New Roman" w:hint="eastAsia"/>
        </w:rPr>
        <w:t>1</w:t>
      </w:r>
      <w:r>
        <w:rPr>
          <w:rFonts w:ascii="Times New Roman" w:hAnsi="Times New Roman" w:hint="eastAsia"/>
        </w:rPr>
        <w:t>2</w:t>
      </w:r>
      <w:r w:rsidRPr="006C016B">
        <w:rPr>
          <w:rFonts w:ascii="Times New Roman" w:hAnsi="Times New Roman" w:hint="eastAsia"/>
        </w:rPr>
        <w:t>．早期経腸栄養実施割合</w:t>
      </w:r>
    </w:p>
    <w:p w:rsidR="00EE7E23" w:rsidRPr="006C016B" w:rsidRDefault="00EE7E23" w:rsidP="00EE7E23">
      <w:pPr>
        <w:ind w:left="600"/>
        <w:jc w:val="left"/>
        <w:rPr>
          <w:rFonts w:ascii="Times New Roman" w:hAnsi="Times New Roman"/>
        </w:rPr>
      </w:pPr>
      <w:r w:rsidRPr="006C016B">
        <w:rPr>
          <w:rFonts w:ascii="Times New Roman" w:hAnsi="Times New Roman" w:hint="eastAsia"/>
        </w:rPr>
        <w:t>1</w:t>
      </w:r>
      <w:r>
        <w:rPr>
          <w:rFonts w:ascii="Times New Roman" w:hAnsi="Times New Roman" w:hint="eastAsia"/>
        </w:rPr>
        <w:t>3</w:t>
      </w:r>
      <w:r w:rsidRPr="006C016B">
        <w:rPr>
          <w:rFonts w:ascii="Times New Roman" w:hAnsi="Times New Roman" w:hint="eastAsia"/>
        </w:rPr>
        <w:t>．ストレス潰瘍予防実施割合</w:t>
      </w:r>
    </w:p>
    <w:p w:rsidR="00EE7E23" w:rsidRPr="006C016B" w:rsidRDefault="00EE7E23" w:rsidP="00EE7E23">
      <w:pPr>
        <w:ind w:left="600"/>
        <w:jc w:val="left"/>
        <w:rPr>
          <w:rFonts w:ascii="Times New Roman" w:hAnsi="Times New Roman"/>
        </w:rPr>
      </w:pPr>
      <w:r w:rsidRPr="006C016B">
        <w:rPr>
          <w:rFonts w:ascii="Times New Roman" w:hAnsi="Times New Roman" w:hint="eastAsia"/>
        </w:rPr>
        <w:t>1</w:t>
      </w:r>
      <w:r>
        <w:rPr>
          <w:rFonts w:ascii="Times New Roman" w:hAnsi="Times New Roman" w:hint="eastAsia"/>
        </w:rPr>
        <w:t>4</w:t>
      </w:r>
      <w:r w:rsidRPr="006C016B">
        <w:rPr>
          <w:rFonts w:ascii="Times New Roman" w:hAnsi="Times New Roman" w:hint="eastAsia"/>
        </w:rPr>
        <w:t>．人工呼吸管理下におけるストレス潰瘍予防実施割合</w:t>
      </w:r>
    </w:p>
    <w:p w:rsidR="00EE7E23" w:rsidRPr="006C016B" w:rsidRDefault="00EE7E23" w:rsidP="00EE7E23">
      <w:pPr>
        <w:ind w:left="600"/>
        <w:jc w:val="left"/>
        <w:rPr>
          <w:rFonts w:ascii="Times New Roman" w:hAnsi="Times New Roman"/>
        </w:rPr>
      </w:pPr>
      <w:r w:rsidRPr="006C016B">
        <w:rPr>
          <w:rFonts w:ascii="Times New Roman" w:hAnsi="Times New Roman" w:hint="eastAsia"/>
        </w:rPr>
        <w:t>1</w:t>
      </w:r>
      <w:r>
        <w:rPr>
          <w:rFonts w:ascii="Times New Roman" w:hAnsi="Times New Roman" w:hint="eastAsia"/>
        </w:rPr>
        <w:t>5</w:t>
      </w:r>
      <w:r w:rsidRPr="006C016B">
        <w:rPr>
          <w:rFonts w:ascii="Times New Roman" w:hAnsi="Times New Roman" w:hint="eastAsia"/>
        </w:rPr>
        <w:t>．抗生剤投与前の血液培養実施割合</w:t>
      </w:r>
    </w:p>
    <w:p w:rsidR="00EE7E23" w:rsidRPr="006C016B" w:rsidRDefault="00EE7E23" w:rsidP="00EE7E23">
      <w:pPr>
        <w:ind w:left="600"/>
        <w:jc w:val="left"/>
        <w:rPr>
          <w:rFonts w:ascii="Times New Roman" w:hAnsi="Times New Roman"/>
        </w:rPr>
      </w:pPr>
      <w:r w:rsidRPr="006C016B">
        <w:rPr>
          <w:rFonts w:ascii="Times New Roman" w:hAnsi="Times New Roman" w:hint="eastAsia"/>
        </w:rPr>
        <w:t>1</w:t>
      </w:r>
      <w:r>
        <w:rPr>
          <w:rFonts w:ascii="Times New Roman" w:hAnsi="Times New Roman" w:hint="eastAsia"/>
        </w:rPr>
        <w:t>6</w:t>
      </w:r>
      <w:r w:rsidRPr="006C016B">
        <w:rPr>
          <w:rFonts w:ascii="Times New Roman" w:hAnsi="Times New Roman" w:hint="eastAsia"/>
        </w:rPr>
        <w:t>．深部静脈血栓予防実施割合</w:t>
      </w:r>
    </w:p>
    <w:p w:rsidR="00EE7E23" w:rsidRDefault="00EE7E23" w:rsidP="00EE7E23">
      <w:pPr>
        <w:ind w:left="600"/>
        <w:jc w:val="left"/>
        <w:rPr>
          <w:rFonts w:ascii="Times New Roman" w:hAnsi="Times New Roman"/>
        </w:rPr>
      </w:pPr>
      <w:r w:rsidRPr="006C016B">
        <w:rPr>
          <w:rFonts w:ascii="Times New Roman" w:hAnsi="Times New Roman" w:hint="eastAsia"/>
        </w:rPr>
        <w:t>1</w:t>
      </w:r>
      <w:r>
        <w:rPr>
          <w:rFonts w:ascii="Times New Roman" w:hAnsi="Times New Roman" w:hint="eastAsia"/>
        </w:rPr>
        <w:t>7</w:t>
      </w:r>
      <w:r w:rsidRPr="006C016B">
        <w:rPr>
          <w:rFonts w:ascii="Times New Roman" w:hAnsi="Times New Roman" w:hint="eastAsia"/>
        </w:rPr>
        <w:t>．早期リハビリテーション実施割合</w:t>
      </w:r>
    </w:p>
    <w:p w:rsidR="00EE7E23" w:rsidRDefault="00EE7E23" w:rsidP="00EE7E23">
      <w:pPr>
        <w:ind w:left="600"/>
        <w:jc w:val="left"/>
        <w:rPr>
          <w:rFonts w:ascii="Times New Roman" w:hAnsi="Times New Roman"/>
          <w:sz w:val="22"/>
        </w:rPr>
      </w:pPr>
      <w:r>
        <w:rPr>
          <w:rFonts w:ascii="Times New Roman" w:hAnsi="Times New Roman" w:hint="eastAsia"/>
          <w:sz w:val="22"/>
        </w:rPr>
        <w:t>18</w:t>
      </w:r>
      <w:r>
        <w:rPr>
          <w:rFonts w:ascii="Times New Roman" w:hAnsi="Times New Roman" w:hint="eastAsia"/>
          <w:sz w:val="22"/>
        </w:rPr>
        <w:t>．敗血症における目標ヘモグロビン</w:t>
      </w:r>
    </w:p>
    <w:p w:rsidR="00EE7E23" w:rsidRDefault="00EE7E23" w:rsidP="00EE7E23">
      <w:pPr>
        <w:ind w:left="600"/>
        <w:jc w:val="left"/>
        <w:rPr>
          <w:rFonts w:ascii="Times New Roman" w:hAnsi="Times New Roman"/>
          <w:sz w:val="22"/>
        </w:rPr>
      </w:pPr>
      <w:r>
        <w:rPr>
          <w:rFonts w:ascii="Times New Roman" w:hAnsi="Times New Roman" w:hint="eastAsia"/>
          <w:sz w:val="22"/>
        </w:rPr>
        <w:t>19</w:t>
      </w:r>
      <w:r>
        <w:rPr>
          <w:rFonts w:ascii="Times New Roman" w:hAnsi="Times New Roman" w:hint="eastAsia"/>
          <w:sz w:val="22"/>
        </w:rPr>
        <w:t>．血糖コントロール</w:t>
      </w:r>
    </w:p>
    <w:p w:rsidR="00EE7E23" w:rsidRDefault="00EE7E23" w:rsidP="00EE7E23">
      <w:pPr>
        <w:jc w:val="left"/>
        <w:rPr>
          <w:rFonts w:ascii="Times New Roman" w:hAnsi="Times New Roman"/>
          <w:sz w:val="22"/>
        </w:rPr>
      </w:pPr>
      <w:r>
        <w:rPr>
          <w:rFonts w:ascii="Times New Roman" w:hAnsi="Times New Roman" w:hint="eastAsia"/>
          <w:sz w:val="22"/>
        </w:rPr>
        <w:t xml:space="preserve">　　上記に加えて、専門家が重要と考える質指標</w:t>
      </w:r>
    </w:p>
    <w:p w:rsidR="005644B7" w:rsidRDefault="005644B7" w:rsidP="002750D5">
      <w:pPr>
        <w:ind w:firstLineChars="200" w:firstLine="420"/>
        <w:jc w:val="left"/>
      </w:pPr>
    </w:p>
    <w:p w:rsidR="001A5792" w:rsidRPr="00EE7E23" w:rsidRDefault="001A5792" w:rsidP="002750D5">
      <w:pPr>
        <w:ind w:firstLineChars="200" w:firstLine="420"/>
        <w:jc w:val="left"/>
      </w:pPr>
    </w:p>
    <w:p w:rsidR="00EE7E23" w:rsidRDefault="00EE7E23" w:rsidP="00EE7E23">
      <w:pPr>
        <w:ind w:firstLineChars="100" w:firstLine="210"/>
        <w:jc w:val="left"/>
      </w:pPr>
      <w:r>
        <w:rPr>
          <w:rFonts w:hint="eastAsia"/>
        </w:rPr>
        <w:t>【研究に用いられる試料・情報の種類】</w:t>
      </w:r>
    </w:p>
    <w:p w:rsidR="00EE7E23" w:rsidRPr="006C016B" w:rsidRDefault="00EE7E23" w:rsidP="00EE7E23">
      <w:pPr>
        <w:ind w:leftChars="100" w:left="1680" w:hangingChars="700" w:hanging="1470"/>
        <w:jc w:val="left"/>
        <w:rPr>
          <w:rFonts w:ascii="Times New Roman" w:hAnsi="Times New Roman"/>
        </w:rPr>
      </w:pPr>
      <w:r w:rsidRPr="006C016B">
        <w:rPr>
          <w:rFonts w:ascii="Times New Roman" w:hAnsi="Times New Roman" w:hint="eastAsia"/>
        </w:rPr>
        <w:t>JIPAD</w:t>
      </w:r>
      <w:r w:rsidRPr="006C016B">
        <w:rPr>
          <w:rFonts w:ascii="Times New Roman" w:hAnsi="Times New Roman" w:hint="eastAsia"/>
        </w:rPr>
        <w:t>データ：研究用患者</w:t>
      </w:r>
      <w:r w:rsidRPr="006C016B">
        <w:rPr>
          <w:rFonts w:ascii="Times New Roman" w:hAnsi="Times New Roman" w:hint="eastAsia"/>
        </w:rPr>
        <w:t>ID</w:t>
      </w:r>
      <w:r w:rsidRPr="006C016B">
        <w:rPr>
          <w:rFonts w:ascii="Times New Roman" w:hAnsi="Times New Roman" w:hint="eastAsia"/>
        </w:rPr>
        <w:t>、年齢、入院日、退院日、入室日時、退室日時、人工呼吸器開始・終了日時、病名テキスト、病名コード、</w:t>
      </w:r>
      <w:r w:rsidRPr="006C016B">
        <w:rPr>
          <w:rFonts w:ascii="Times New Roman" w:hAnsi="Times New Roman" w:hint="eastAsia"/>
        </w:rPr>
        <w:t>APACHE II</w:t>
      </w:r>
      <w:r w:rsidRPr="006C016B">
        <w:rPr>
          <w:rFonts w:ascii="Times New Roman" w:hAnsi="Times New Roman" w:hint="eastAsia"/>
        </w:rPr>
        <w:t>スコアと関連するデータ（バイタルデータ、血液検査データ）、退室時転帰、退院時転帰</w:t>
      </w:r>
      <w:r>
        <w:rPr>
          <w:rFonts w:ascii="Times New Roman" w:hAnsi="Times New Roman" w:hint="eastAsia"/>
        </w:rPr>
        <w:t>等</w:t>
      </w:r>
      <w:r w:rsidRPr="006C016B">
        <w:rPr>
          <w:rFonts w:ascii="Times New Roman" w:hAnsi="Times New Roman" w:hint="eastAsia"/>
        </w:rPr>
        <w:t>。</w:t>
      </w:r>
    </w:p>
    <w:p w:rsidR="00EE7E23" w:rsidRDefault="00EE7E23" w:rsidP="00EE7E23">
      <w:pPr>
        <w:ind w:leftChars="100" w:left="1680" w:hangingChars="700" w:hanging="1470"/>
        <w:jc w:val="left"/>
        <w:rPr>
          <w:rFonts w:ascii="Times New Roman" w:hAnsi="Times New Roman"/>
        </w:rPr>
      </w:pPr>
      <w:r w:rsidRPr="006C016B">
        <w:rPr>
          <w:rFonts w:ascii="Times New Roman" w:hAnsi="Times New Roman" w:hint="eastAsia"/>
        </w:rPr>
        <w:t>DPC</w:t>
      </w:r>
      <w:r w:rsidRPr="006C016B">
        <w:rPr>
          <w:rFonts w:ascii="Times New Roman" w:hAnsi="Times New Roman" w:hint="eastAsia"/>
        </w:rPr>
        <w:t>様式</w:t>
      </w:r>
      <w:r w:rsidRPr="006C016B">
        <w:rPr>
          <w:rFonts w:ascii="Times New Roman" w:hAnsi="Times New Roman" w:hint="eastAsia"/>
        </w:rPr>
        <w:t>1</w:t>
      </w:r>
      <w:r w:rsidRPr="006C016B">
        <w:rPr>
          <w:rFonts w:ascii="Times New Roman" w:hAnsi="Times New Roman" w:hint="eastAsia"/>
        </w:rPr>
        <w:t>：研究用患者</w:t>
      </w:r>
      <w:r w:rsidRPr="006C016B">
        <w:rPr>
          <w:rFonts w:ascii="Times New Roman" w:hAnsi="Times New Roman" w:hint="eastAsia"/>
        </w:rPr>
        <w:t>ID</w:t>
      </w:r>
      <w:r w:rsidRPr="006C016B">
        <w:rPr>
          <w:rFonts w:ascii="Times New Roman" w:hAnsi="Times New Roman" w:hint="eastAsia"/>
        </w:rPr>
        <w:t>、年齢（提出前に生年月日と入院日より変換される）、入院日、</w:t>
      </w:r>
    </w:p>
    <w:p w:rsidR="00EE7E23" w:rsidRPr="006C016B" w:rsidRDefault="00EE7E23" w:rsidP="00EE7E23">
      <w:pPr>
        <w:ind w:leftChars="612" w:left="1285"/>
        <w:jc w:val="left"/>
        <w:rPr>
          <w:rFonts w:ascii="Times New Roman" w:hAnsi="Times New Roman"/>
        </w:rPr>
      </w:pPr>
      <w:r>
        <w:rPr>
          <w:rFonts w:ascii="Times New Roman" w:hAnsi="Times New Roman" w:hint="eastAsia"/>
        </w:rPr>
        <w:t>入</w:t>
      </w:r>
      <w:r w:rsidRPr="006C016B">
        <w:rPr>
          <w:rFonts w:ascii="Times New Roman" w:hAnsi="Times New Roman" w:hint="eastAsia"/>
        </w:rPr>
        <w:t>院日、退院時転帰、病名、</w:t>
      </w:r>
      <w:r w:rsidRPr="006C016B">
        <w:rPr>
          <w:rFonts w:ascii="Times New Roman" w:hAnsi="Times New Roman" w:hint="eastAsia"/>
        </w:rPr>
        <w:t>ICD-10</w:t>
      </w:r>
      <w:r w:rsidRPr="006C016B">
        <w:rPr>
          <w:rFonts w:ascii="Times New Roman" w:hAnsi="Times New Roman" w:hint="eastAsia"/>
        </w:rPr>
        <w:t>コード、手術日、手術点数表、身長、体重</w:t>
      </w:r>
      <w:r>
        <w:rPr>
          <w:rFonts w:ascii="Times New Roman" w:hAnsi="Times New Roman" w:hint="eastAsia"/>
        </w:rPr>
        <w:t>等</w:t>
      </w:r>
    </w:p>
    <w:p w:rsidR="00EE7E23" w:rsidRPr="006C016B" w:rsidRDefault="00EE7E23" w:rsidP="00EE7E23">
      <w:pPr>
        <w:ind w:leftChars="100" w:left="1680" w:hangingChars="700" w:hanging="1470"/>
        <w:jc w:val="left"/>
        <w:rPr>
          <w:rFonts w:ascii="Times New Roman" w:hAnsi="Times New Roman"/>
        </w:rPr>
      </w:pPr>
      <w:r w:rsidRPr="006C016B">
        <w:rPr>
          <w:rFonts w:ascii="Times New Roman" w:hAnsi="Times New Roman" w:hint="eastAsia"/>
        </w:rPr>
        <w:t>DPC D</w:t>
      </w:r>
      <w:r w:rsidRPr="006C016B">
        <w:rPr>
          <w:rFonts w:ascii="Times New Roman" w:hAnsi="Times New Roman" w:hint="eastAsia"/>
        </w:rPr>
        <w:t>ファイル：研究用患者</w:t>
      </w:r>
      <w:r w:rsidRPr="006C016B">
        <w:rPr>
          <w:rFonts w:ascii="Times New Roman" w:hAnsi="Times New Roman" w:hint="eastAsia"/>
        </w:rPr>
        <w:t>ID</w:t>
      </w:r>
      <w:r w:rsidRPr="006C016B">
        <w:rPr>
          <w:rFonts w:ascii="Times New Roman" w:hAnsi="Times New Roman" w:hint="eastAsia"/>
        </w:rPr>
        <w:t>、入院日診断群分類番号</w:t>
      </w:r>
      <w:r>
        <w:rPr>
          <w:rFonts w:ascii="Times New Roman" w:hAnsi="Times New Roman" w:hint="eastAsia"/>
        </w:rPr>
        <w:t>等</w:t>
      </w:r>
    </w:p>
    <w:p w:rsidR="00EE7E23" w:rsidRPr="006C016B" w:rsidRDefault="00EE7E23" w:rsidP="00EE7E23">
      <w:pPr>
        <w:ind w:leftChars="100" w:left="1680" w:hangingChars="700" w:hanging="1470"/>
        <w:jc w:val="left"/>
        <w:rPr>
          <w:rFonts w:ascii="Times New Roman" w:hAnsi="Times New Roman"/>
        </w:rPr>
      </w:pPr>
      <w:r w:rsidRPr="006C016B">
        <w:rPr>
          <w:rFonts w:ascii="Times New Roman" w:hAnsi="Times New Roman" w:hint="eastAsia"/>
        </w:rPr>
        <w:t>DPC EF</w:t>
      </w:r>
      <w:r w:rsidRPr="006C016B">
        <w:rPr>
          <w:rFonts w:ascii="Times New Roman" w:hAnsi="Times New Roman" w:hint="eastAsia"/>
        </w:rPr>
        <w:t>ファイル：研究用患者</w:t>
      </w:r>
      <w:r w:rsidRPr="006C016B">
        <w:rPr>
          <w:rFonts w:ascii="Times New Roman" w:hAnsi="Times New Roman" w:hint="eastAsia"/>
        </w:rPr>
        <w:t>ID</w:t>
      </w:r>
      <w:r w:rsidRPr="006C016B">
        <w:rPr>
          <w:rFonts w:ascii="Times New Roman" w:hAnsi="Times New Roman" w:hint="eastAsia"/>
        </w:rPr>
        <w:t>、入院日、レセプト電算処理コード、実施年月日</w:t>
      </w:r>
      <w:r>
        <w:rPr>
          <w:rFonts w:ascii="Times New Roman" w:hAnsi="Times New Roman" w:hint="eastAsia"/>
        </w:rPr>
        <w:t>等</w:t>
      </w:r>
    </w:p>
    <w:p w:rsidR="00EE7E23" w:rsidRDefault="00EE7E23" w:rsidP="00EE7E23">
      <w:pPr>
        <w:ind w:leftChars="100" w:left="1680" w:hangingChars="700" w:hanging="1470"/>
        <w:jc w:val="left"/>
        <w:rPr>
          <w:rFonts w:ascii="Times New Roman" w:hAnsi="Times New Roman"/>
          <w:sz w:val="22"/>
        </w:rPr>
      </w:pPr>
      <w:r w:rsidRPr="006C016B">
        <w:rPr>
          <w:rFonts w:ascii="Times New Roman" w:hAnsi="Times New Roman" w:hint="eastAsia"/>
        </w:rPr>
        <w:t>DPC H</w:t>
      </w:r>
      <w:r w:rsidRPr="006C016B">
        <w:rPr>
          <w:rFonts w:ascii="Times New Roman" w:hAnsi="Times New Roman" w:hint="eastAsia"/>
        </w:rPr>
        <w:t>ファイル：研究用患者</w:t>
      </w:r>
      <w:r w:rsidRPr="006C016B">
        <w:rPr>
          <w:rFonts w:ascii="Times New Roman" w:hAnsi="Times New Roman" w:hint="eastAsia"/>
        </w:rPr>
        <w:t>ID</w:t>
      </w:r>
      <w:r w:rsidRPr="006C016B">
        <w:rPr>
          <w:rFonts w:ascii="Times New Roman" w:hAnsi="Times New Roman" w:hint="eastAsia"/>
        </w:rPr>
        <w:t>、入院日、人工呼吸管理、実施年月日</w:t>
      </w:r>
      <w:r>
        <w:rPr>
          <w:rFonts w:ascii="Times New Roman" w:hAnsi="Times New Roman" w:hint="eastAsia"/>
        </w:rPr>
        <w:t>等</w:t>
      </w:r>
    </w:p>
    <w:p w:rsidR="00EE7E23" w:rsidRDefault="00EE7E23" w:rsidP="00EE7E23">
      <w:pPr>
        <w:ind w:leftChars="100" w:left="1750" w:hangingChars="700" w:hanging="1540"/>
        <w:jc w:val="left"/>
        <w:rPr>
          <w:rFonts w:ascii="Times New Roman" w:hAnsi="Times New Roman"/>
          <w:sz w:val="22"/>
        </w:rPr>
      </w:pPr>
      <w:r>
        <w:rPr>
          <w:rFonts w:ascii="Times New Roman" w:hAnsi="Times New Roman" w:hint="eastAsia"/>
          <w:sz w:val="22"/>
        </w:rPr>
        <w:t>検査データファイル：研究用患者</w:t>
      </w:r>
      <w:r>
        <w:rPr>
          <w:rFonts w:ascii="Times New Roman" w:hAnsi="Times New Roman" w:hint="eastAsia"/>
          <w:sz w:val="22"/>
        </w:rPr>
        <w:t>ID</w:t>
      </w:r>
      <w:r>
        <w:rPr>
          <w:rFonts w:ascii="Times New Roman" w:hAnsi="Times New Roman" w:hint="eastAsia"/>
          <w:sz w:val="22"/>
        </w:rPr>
        <w:t>、検査実施日、入院中に施行された検査結果</w:t>
      </w:r>
    </w:p>
    <w:p w:rsidR="0013344F" w:rsidRPr="00EE7E23" w:rsidRDefault="0013344F" w:rsidP="005644B7">
      <w:pPr>
        <w:ind w:firstLineChars="100" w:firstLine="210"/>
        <w:jc w:val="left"/>
      </w:pPr>
    </w:p>
    <w:p w:rsidR="00CC1F62" w:rsidRDefault="00CC1F62" w:rsidP="005644B7">
      <w:pPr>
        <w:ind w:firstLineChars="100" w:firstLine="210"/>
        <w:jc w:val="left"/>
      </w:pPr>
      <w:r>
        <w:rPr>
          <w:rFonts w:hint="eastAsia"/>
        </w:rPr>
        <w:t>【外部への試料・情報の提供】</w:t>
      </w:r>
    </w:p>
    <w:p w:rsidR="0013344F" w:rsidRDefault="006939E1" w:rsidP="00606D53">
      <w:pPr>
        <w:ind w:left="420" w:hangingChars="200" w:hanging="420"/>
        <w:jc w:val="left"/>
      </w:pPr>
      <w:r>
        <w:rPr>
          <w:rFonts w:asciiTheme="minorEastAsia" w:hAnsiTheme="minorEastAsia" w:cs="ＭＳ 明朝" w:hint="eastAsia"/>
          <w:color w:val="FF0000"/>
        </w:rPr>
        <w:t xml:space="preserve">　</w:t>
      </w:r>
      <w:r w:rsidR="00606D53">
        <w:rPr>
          <w:rFonts w:asciiTheme="minorEastAsia" w:hAnsiTheme="minorEastAsia" w:cs="ＭＳ 明朝" w:hint="eastAsia"/>
          <w:color w:val="FF0000"/>
        </w:rPr>
        <w:t xml:space="preserve">　</w:t>
      </w:r>
      <w:r w:rsidR="00EE7E23" w:rsidRPr="006C016B">
        <w:rPr>
          <w:rFonts w:ascii="Times New Roman" w:hAnsi="Times New Roman"/>
          <w:szCs w:val="21"/>
        </w:rPr>
        <w:t>匿名化された</w:t>
      </w:r>
      <w:r w:rsidR="00EE7E23" w:rsidRPr="006C016B">
        <w:rPr>
          <w:rFonts w:ascii="Times New Roman" w:hAnsi="Times New Roman" w:hint="eastAsia"/>
          <w:szCs w:val="21"/>
        </w:rPr>
        <w:t>医療</w:t>
      </w:r>
      <w:r w:rsidR="00EE7E23" w:rsidRPr="006C016B">
        <w:rPr>
          <w:rFonts w:ascii="Times New Roman" w:hAnsi="Times New Roman"/>
          <w:szCs w:val="21"/>
        </w:rPr>
        <w:t>データは</w:t>
      </w:r>
      <w:r w:rsidR="00EE7E23" w:rsidRPr="006C016B">
        <w:rPr>
          <w:rFonts w:ascii="Times New Roman" w:hAnsi="Times New Roman" w:hint="eastAsia"/>
          <w:szCs w:val="21"/>
        </w:rPr>
        <w:t>、各施設</w:t>
      </w:r>
      <w:r w:rsidR="00EE7E23" w:rsidRPr="006C016B">
        <w:rPr>
          <w:rFonts w:ascii="Times New Roman" w:hAnsi="Times New Roman"/>
          <w:szCs w:val="21"/>
        </w:rPr>
        <w:t>から磁気・光学媒体で提供</w:t>
      </w:r>
      <w:r w:rsidR="00EE7E23" w:rsidRPr="006C016B">
        <w:rPr>
          <w:rFonts w:ascii="Times New Roman" w:hAnsi="Times New Roman" w:hint="eastAsia"/>
          <w:szCs w:val="21"/>
        </w:rPr>
        <w:t>され、代表研究機関に集約して保管する</w:t>
      </w:r>
      <w:r w:rsidR="00EE7E23" w:rsidRPr="006C016B">
        <w:rPr>
          <w:rFonts w:ascii="Times New Roman" w:hAnsi="Times New Roman"/>
          <w:szCs w:val="21"/>
        </w:rPr>
        <w:t>。</w:t>
      </w:r>
    </w:p>
    <w:p w:rsidR="00CC1F62" w:rsidRDefault="00CC1F62" w:rsidP="0013344F">
      <w:pPr>
        <w:jc w:val="left"/>
      </w:pPr>
    </w:p>
    <w:p w:rsidR="005644B7" w:rsidRDefault="005644B7" w:rsidP="005644B7">
      <w:pPr>
        <w:ind w:firstLineChars="100" w:firstLine="210"/>
        <w:jc w:val="left"/>
      </w:pPr>
      <w:r>
        <w:rPr>
          <w:rFonts w:hint="eastAsia"/>
        </w:rPr>
        <w:t>【個人情報の取扱い】</w:t>
      </w:r>
    </w:p>
    <w:p w:rsidR="00EE7E23" w:rsidRDefault="00EE7E23" w:rsidP="001A5792">
      <w:pPr>
        <w:ind w:left="480"/>
        <w:jc w:val="left"/>
        <w:rPr>
          <w:rFonts w:ascii="Times New Roman" w:hAnsi="Times New Roman"/>
          <w:szCs w:val="21"/>
        </w:rPr>
      </w:pPr>
      <w:r w:rsidRPr="006C016B">
        <w:rPr>
          <w:rFonts w:ascii="Times New Roman" w:hAnsi="Times New Roman" w:hint="eastAsia"/>
          <w:szCs w:val="21"/>
        </w:rPr>
        <w:t>データは専用のアプリを用いて、匿名化処理が行われる。本研究ではカルテレビューを行う必要があり、データ確認の為に対応表を有した匿名化が行われる。対応表は各参加施設内で厳重に保管され外部に持ち出されることはない。データは</w:t>
      </w:r>
      <w:r w:rsidRPr="006C016B">
        <w:rPr>
          <w:rFonts w:ascii="Times New Roman" w:hAnsi="Times New Roman"/>
          <w:szCs w:val="21"/>
        </w:rPr>
        <w:t>磁気・光学媒</w:t>
      </w:r>
      <w:r w:rsidRPr="006C016B">
        <w:rPr>
          <w:rFonts w:ascii="Times New Roman" w:hAnsi="Times New Roman"/>
          <w:szCs w:val="21"/>
        </w:rPr>
        <w:lastRenderedPageBreak/>
        <w:t>体で提供され</w:t>
      </w:r>
      <w:r w:rsidRPr="006C016B">
        <w:rPr>
          <w:rFonts w:ascii="Times New Roman" w:hAnsi="Times New Roman" w:hint="eastAsia"/>
          <w:szCs w:val="21"/>
        </w:rPr>
        <w:t>、研究代表機関に集約する。</w:t>
      </w:r>
    </w:p>
    <w:p w:rsidR="001A5792" w:rsidRPr="006C016B" w:rsidRDefault="001A5792" w:rsidP="001A5792">
      <w:pPr>
        <w:ind w:left="480"/>
        <w:jc w:val="left"/>
        <w:rPr>
          <w:rFonts w:ascii="Times New Roman" w:hAnsi="Times New Roman"/>
          <w:szCs w:val="21"/>
        </w:rPr>
      </w:pPr>
    </w:p>
    <w:p w:rsidR="00CC1F62" w:rsidRDefault="00CC1F62" w:rsidP="00CC1F62">
      <w:pPr>
        <w:ind w:firstLineChars="100" w:firstLine="210"/>
        <w:jc w:val="left"/>
      </w:pPr>
      <w:r>
        <w:rPr>
          <w:rFonts w:hint="eastAsia"/>
        </w:rPr>
        <w:t>【研究組織】</w:t>
      </w:r>
    </w:p>
    <w:p w:rsidR="001A5792" w:rsidRDefault="00606D53" w:rsidP="001A5792">
      <w:pPr>
        <w:suppressAutoHyphens/>
        <w:wordWrap w:val="0"/>
        <w:adjustRightInd w:val="0"/>
        <w:jc w:val="left"/>
        <w:textAlignment w:val="baseline"/>
        <w:rPr>
          <w:rFonts w:ascii="Times New Roman" w:hAnsi="Times New Roman"/>
          <w:sz w:val="22"/>
        </w:rPr>
      </w:pPr>
      <w:r>
        <w:rPr>
          <w:rFonts w:hint="eastAsia"/>
        </w:rPr>
        <w:t xml:space="preserve">　</w:t>
      </w:r>
      <w:r w:rsidR="001A5792" w:rsidRPr="004D1574">
        <w:rPr>
          <w:rFonts w:ascii="Times New Roman" w:hAnsi="Times New Roman"/>
          <w:b/>
          <w:sz w:val="22"/>
        </w:rPr>
        <w:t>実施責任者</w:t>
      </w:r>
      <w:r w:rsidR="001A5792" w:rsidRPr="004D1574">
        <w:rPr>
          <w:rFonts w:ascii="Times New Roman" w:hAnsi="Times New Roman"/>
          <w:sz w:val="22"/>
        </w:rPr>
        <w:t>：</w:t>
      </w:r>
    </w:p>
    <w:p w:rsidR="001A5792" w:rsidRPr="006C016B" w:rsidRDefault="001A5792" w:rsidP="001A5792">
      <w:pPr>
        <w:suppressAutoHyphens/>
        <w:wordWrap w:val="0"/>
        <w:adjustRightInd w:val="0"/>
        <w:jc w:val="left"/>
        <w:textAlignment w:val="baseline"/>
        <w:rPr>
          <w:rFonts w:ascii="Times New Roman" w:hAnsi="Times New Roman"/>
        </w:rPr>
      </w:pPr>
      <w:r>
        <w:rPr>
          <w:rFonts w:ascii="Times New Roman" w:hAnsi="Times New Roman" w:hint="eastAsia"/>
          <w:sz w:val="22"/>
        </w:rPr>
        <w:t xml:space="preserve">　</w:t>
      </w:r>
      <w:r w:rsidRPr="006C016B">
        <w:rPr>
          <w:rFonts w:ascii="Times New Roman" w:hAnsi="Times New Roman" w:hint="eastAsia"/>
        </w:rPr>
        <w:t>氏名</w:t>
      </w:r>
      <w:r>
        <w:rPr>
          <w:rFonts w:ascii="Times New Roman" w:hAnsi="Times New Roman" w:hint="eastAsia"/>
        </w:rPr>
        <w:t xml:space="preserve">　</w:t>
      </w:r>
      <w:r w:rsidRPr="006C016B">
        <w:rPr>
          <w:rFonts w:ascii="Times New Roman" w:hAnsi="Times New Roman" w:hint="eastAsia"/>
        </w:rPr>
        <w:t>熊澤　淳史</w:t>
      </w:r>
    </w:p>
    <w:p w:rsidR="001A5792" w:rsidRPr="001A5792" w:rsidRDefault="001A5792" w:rsidP="001A5792">
      <w:pPr>
        <w:suppressAutoHyphens/>
        <w:wordWrap w:val="0"/>
        <w:adjustRightInd w:val="0"/>
        <w:jc w:val="left"/>
        <w:textAlignment w:val="baseline"/>
        <w:rPr>
          <w:rFonts w:ascii="Times New Roman" w:hAnsi="Times New Roman"/>
        </w:rPr>
      </w:pPr>
      <w:r w:rsidRPr="006C016B">
        <w:rPr>
          <w:rFonts w:ascii="Times New Roman" w:hAnsi="Times New Roman" w:hint="eastAsia"/>
        </w:rPr>
        <w:t xml:space="preserve">　所属</w:t>
      </w:r>
      <w:r>
        <w:rPr>
          <w:rFonts w:ascii="Times New Roman" w:hAnsi="Times New Roman" w:hint="eastAsia"/>
        </w:rPr>
        <w:t xml:space="preserve">　</w:t>
      </w:r>
      <w:r w:rsidRPr="006C016B">
        <w:rPr>
          <w:rFonts w:ascii="Times New Roman" w:hAnsi="Times New Roman" w:hint="eastAsia"/>
        </w:rPr>
        <w:t>堺市立総合医療センター　集中治療科</w:t>
      </w:r>
    </w:p>
    <w:p w:rsidR="00606D53" w:rsidRPr="001A5792" w:rsidRDefault="00606D53" w:rsidP="001A5792">
      <w:pPr>
        <w:jc w:val="left"/>
      </w:pPr>
    </w:p>
    <w:p w:rsidR="005644B7" w:rsidRDefault="005644B7" w:rsidP="005644B7">
      <w:pPr>
        <w:ind w:firstLineChars="100" w:firstLine="210"/>
        <w:jc w:val="left"/>
      </w:pPr>
      <w:r>
        <w:rPr>
          <w:rFonts w:hint="eastAsia"/>
        </w:rPr>
        <w:t>【本研究に関する問い合わせ先】</w:t>
      </w:r>
    </w:p>
    <w:p w:rsidR="005644B7" w:rsidRDefault="00342B95" w:rsidP="005644B7">
      <w:pPr>
        <w:ind w:firstLineChars="100" w:firstLine="210"/>
        <w:jc w:val="left"/>
      </w:pPr>
      <w:r>
        <w:rPr>
          <w:rFonts w:hint="eastAsia"/>
        </w:rPr>
        <w:t>沖縄県立中部病院</w:t>
      </w:r>
      <w:r w:rsidR="0013344F">
        <w:rPr>
          <w:rFonts w:hint="eastAsia"/>
        </w:rPr>
        <w:t xml:space="preserve">　診療科名：</w:t>
      </w:r>
      <w:r w:rsidR="001A5792">
        <w:rPr>
          <w:rFonts w:hint="eastAsia"/>
        </w:rPr>
        <w:t>集中治療部</w:t>
      </w:r>
      <w:r w:rsidR="0013344F">
        <w:rPr>
          <w:rFonts w:hint="eastAsia"/>
        </w:rPr>
        <w:t xml:space="preserve">　担当者名：</w:t>
      </w:r>
      <w:r w:rsidR="001A5792">
        <w:rPr>
          <w:rFonts w:hint="eastAsia"/>
        </w:rPr>
        <w:t>中山泉</w:t>
      </w:r>
    </w:p>
    <w:p w:rsidR="0013344F" w:rsidRDefault="0013344F" w:rsidP="005644B7">
      <w:pPr>
        <w:ind w:firstLineChars="100" w:firstLine="210"/>
        <w:jc w:val="left"/>
      </w:pPr>
      <w:r>
        <w:rPr>
          <w:rFonts w:hint="eastAsia"/>
        </w:rPr>
        <w:t>沖縄県うるま市宮里</w:t>
      </w:r>
      <w:r>
        <w:rPr>
          <w:rFonts w:hint="eastAsia"/>
        </w:rPr>
        <w:t>281</w:t>
      </w:r>
      <w:r>
        <w:rPr>
          <w:rFonts w:hint="eastAsia"/>
        </w:rPr>
        <w:t>番地</w:t>
      </w:r>
    </w:p>
    <w:p w:rsidR="0013344F" w:rsidRDefault="0013344F" w:rsidP="0013344F">
      <w:pPr>
        <w:ind w:firstLineChars="100" w:firstLine="210"/>
        <w:jc w:val="left"/>
      </w:pPr>
      <w:r>
        <w:rPr>
          <w:rFonts w:hint="eastAsia"/>
        </w:rPr>
        <w:t>TEL</w:t>
      </w:r>
      <w:r>
        <w:rPr>
          <w:rFonts w:hint="eastAsia"/>
        </w:rPr>
        <w:t>：</w:t>
      </w:r>
      <w:r>
        <w:rPr>
          <w:rFonts w:hint="eastAsia"/>
        </w:rPr>
        <w:t xml:space="preserve">098-973-4111 </w:t>
      </w:r>
      <w:r>
        <w:rPr>
          <w:rFonts w:hint="eastAsia"/>
        </w:rPr>
        <w:t>（代表）</w:t>
      </w:r>
    </w:p>
    <w:p w:rsidR="005644B7" w:rsidRPr="005644B7" w:rsidRDefault="005644B7" w:rsidP="005644B7">
      <w:pPr>
        <w:ind w:firstLineChars="100" w:firstLine="210"/>
        <w:jc w:val="left"/>
      </w:pPr>
    </w:p>
    <w:sectPr w:rsidR="005644B7" w:rsidRP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1D" w:rsidRDefault="00A2411D" w:rsidP="005856AD">
      <w:r>
        <w:separator/>
      </w:r>
    </w:p>
  </w:endnote>
  <w:endnote w:type="continuationSeparator" w:id="0">
    <w:p w:rsidR="00A2411D" w:rsidRDefault="00A2411D"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1D" w:rsidRDefault="00A2411D" w:rsidP="005856AD">
      <w:r>
        <w:separator/>
      </w:r>
    </w:p>
  </w:footnote>
  <w:footnote w:type="continuationSeparator" w:id="0">
    <w:p w:rsidR="00A2411D" w:rsidRDefault="00A2411D"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006319"/>
    <w:rsid w:val="0013344F"/>
    <w:rsid w:val="0016082D"/>
    <w:rsid w:val="001A5792"/>
    <w:rsid w:val="001A64D1"/>
    <w:rsid w:val="00227E9E"/>
    <w:rsid w:val="00257782"/>
    <w:rsid w:val="002750D5"/>
    <w:rsid w:val="00342B95"/>
    <w:rsid w:val="003E58F0"/>
    <w:rsid w:val="00424CB9"/>
    <w:rsid w:val="005279BC"/>
    <w:rsid w:val="005644B7"/>
    <w:rsid w:val="005856AD"/>
    <w:rsid w:val="00606D53"/>
    <w:rsid w:val="00651FF0"/>
    <w:rsid w:val="006939E1"/>
    <w:rsid w:val="007D3FBF"/>
    <w:rsid w:val="00804A0F"/>
    <w:rsid w:val="00813436"/>
    <w:rsid w:val="0081605E"/>
    <w:rsid w:val="008C07A8"/>
    <w:rsid w:val="008C619B"/>
    <w:rsid w:val="009D4DEB"/>
    <w:rsid w:val="00A2411D"/>
    <w:rsid w:val="00A30F4C"/>
    <w:rsid w:val="00A77F2C"/>
    <w:rsid w:val="00AA3D58"/>
    <w:rsid w:val="00C103AB"/>
    <w:rsid w:val="00CC1F62"/>
    <w:rsid w:val="00CF169A"/>
    <w:rsid w:val="00D92D8E"/>
    <w:rsid w:val="00DD0036"/>
    <w:rsid w:val="00ED1DDB"/>
    <w:rsid w:val="00EE7E23"/>
    <w:rsid w:val="00F6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haruka</cp:lastModifiedBy>
  <cp:revision>12</cp:revision>
  <cp:lastPrinted>2015-06-08T02:30:00Z</cp:lastPrinted>
  <dcterms:created xsi:type="dcterms:W3CDTF">2016-04-22T00:36:00Z</dcterms:created>
  <dcterms:modified xsi:type="dcterms:W3CDTF">2018-12-18T05:43:00Z</dcterms:modified>
</cp:coreProperties>
</file>