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4F" w:rsidRPr="0013344F" w:rsidRDefault="00CC1F62">
      <w:pPr>
        <w:rPr>
          <w:bdr w:val="single" w:sz="4" w:space="0" w:color="auto"/>
        </w:rPr>
      </w:pPr>
      <w:r>
        <w:rPr>
          <w:rFonts w:hint="eastAsia"/>
          <w:bdr w:val="single" w:sz="4" w:space="0" w:color="auto"/>
        </w:rPr>
        <w:t>多</w:t>
      </w:r>
      <w:r w:rsidR="0013344F" w:rsidRPr="0013344F">
        <w:rPr>
          <w:rFonts w:hint="eastAsia"/>
          <w:bdr w:val="single" w:sz="4" w:space="0" w:color="auto"/>
        </w:rPr>
        <w:t>施設用</w:t>
      </w:r>
    </w:p>
    <w:p w:rsidR="005644B7" w:rsidRDefault="005644B7">
      <w:r>
        <w:rPr>
          <w:rFonts w:hint="eastAsia"/>
        </w:rPr>
        <w:t xml:space="preserve">　　　　　　　　　　　　　　　</w:t>
      </w:r>
    </w:p>
    <w:p w:rsidR="005644B7" w:rsidRDefault="00C607B6" w:rsidP="005644B7">
      <w:pPr>
        <w:jc w:val="center"/>
      </w:pPr>
      <w:r>
        <w:rPr>
          <w:rFonts w:hint="eastAsia"/>
        </w:rPr>
        <w:t>研究</w:t>
      </w:r>
      <w:r w:rsidR="005644B7">
        <w:rPr>
          <w:rFonts w:hint="eastAsia"/>
        </w:rPr>
        <w:t>実施についてのお知らせ</w:t>
      </w:r>
    </w:p>
    <w:p w:rsidR="005644B7" w:rsidRPr="00CC1F62" w:rsidRDefault="005644B7" w:rsidP="005644B7">
      <w:pPr>
        <w:jc w:val="left"/>
        <w:rPr>
          <w:u w:val="single"/>
        </w:rPr>
      </w:pPr>
    </w:p>
    <w:p w:rsidR="005644B7" w:rsidRDefault="005644B7" w:rsidP="00CC1F62">
      <w:pPr>
        <w:jc w:val="left"/>
      </w:pPr>
      <w:r>
        <w:rPr>
          <w:rFonts w:hint="eastAsia"/>
        </w:rPr>
        <w:t xml:space="preserve">　　　　</w:t>
      </w:r>
      <w:r w:rsidR="00766347">
        <w:rPr>
          <w:rFonts w:hint="eastAsia"/>
        </w:rPr>
        <w:t xml:space="preserve">　　　　　　　　　　　　　　　　　　　　　　　　　平成</w:t>
      </w:r>
      <w:r w:rsidR="00766347">
        <w:rPr>
          <w:rFonts w:hint="eastAsia"/>
        </w:rPr>
        <w:t>31</w:t>
      </w:r>
      <w:bookmarkStart w:id="0" w:name="_GoBack"/>
      <w:bookmarkEnd w:id="0"/>
      <w:r w:rsidR="00766347">
        <w:rPr>
          <w:rFonts w:hint="eastAsia"/>
        </w:rPr>
        <w:t>年</w:t>
      </w:r>
      <w:r w:rsidR="00766347">
        <w:rPr>
          <w:rFonts w:hint="eastAsia"/>
        </w:rPr>
        <w:t>2</w:t>
      </w:r>
      <w:r w:rsidR="00766347">
        <w:rPr>
          <w:rFonts w:hint="eastAsia"/>
        </w:rPr>
        <w:t>月</w:t>
      </w:r>
      <w:r w:rsidR="00766347">
        <w:rPr>
          <w:rFonts w:hint="eastAsia"/>
        </w:rPr>
        <w:t>13</w:t>
      </w:r>
      <w:r>
        <w:rPr>
          <w:rFonts w:hint="eastAsia"/>
        </w:rPr>
        <w:t>日</w:t>
      </w:r>
    </w:p>
    <w:p w:rsidR="00CC1F62" w:rsidRPr="00C607B6" w:rsidRDefault="00CC1F62" w:rsidP="00C607B6">
      <w:pPr>
        <w:ind w:firstLineChars="100" w:firstLine="220"/>
        <w:jc w:val="left"/>
        <w:rPr>
          <w:rFonts w:asciiTheme="minorEastAsia" w:hAnsiTheme="minorEastAsia"/>
          <w:sz w:val="22"/>
        </w:rPr>
      </w:pPr>
      <w:r w:rsidRPr="00C607B6">
        <w:rPr>
          <w:rFonts w:asciiTheme="minorEastAsia" w:hAnsiTheme="minorEastAsia" w:hint="eastAsia"/>
          <w:sz w:val="22"/>
        </w:rPr>
        <w:t>【研究課題名】</w:t>
      </w:r>
    </w:p>
    <w:p w:rsidR="00C607B6" w:rsidRPr="00C607B6" w:rsidRDefault="00C607B6" w:rsidP="00C607B6">
      <w:pPr>
        <w:pStyle w:val="Default"/>
        <w:ind w:firstLineChars="200" w:firstLine="440"/>
        <w:rPr>
          <w:rFonts w:asciiTheme="minorEastAsia" w:eastAsiaTheme="minorEastAsia" w:hAnsiTheme="minorEastAsia" w:cstheme="majorHAnsi"/>
          <w:color w:val="auto"/>
          <w:sz w:val="22"/>
          <w:szCs w:val="22"/>
        </w:rPr>
      </w:pPr>
      <w:r w:rsidRPr="00C607B6">
        <w:rPr>
          <w:rFonts w:asciiTheme="minorEastAsia" w:eastAsiaTheme="minorEastAsia" w:hAnsiTheme="minorEastAsia" w:cstheme="majorHAnsi" w:hint="eastAsia"/>
          <w:color w:val="auto"/>
          <w:sz w:val="22"/>
          <w:szCs w:val="22"/>
        </w:rPr>
        <w:t>新鮮全血輸血（いわゆる生血輸血）の使用経験についての観察研究：</w:t>
      </w:r>
    </w:p>
    <w:p w:rsidR="005644B7" w:rsidRPr="00C607B6" w:rsidRDefault="00C607B6" w:rsidP="00C607B6">
      <w:pPr>
        <w:ind w:firstLineChars="200" w:firstLine="440"/>
        <w:jc w:val="left"/>
        <w:rPr>
          <w:rFonts w:asciiTheme="minorEastAsia" w:hAnsiTheme="minorEastAsia"/>
          <w:sz w:val="22"/>
        </w:rPr>
      </w:pPr>
      <w:r w:rsidRPr="00C607B6">
        <w:rPr>
          <w:rFonts w:asciiTheme="minorEastAsia" w:hAnsiTheme="minorEastAsia" w:cstheme="majorHAnsi" w:hint="eastAsia"/>
          <w:sz w:val="22"/>
        </w:rPr>
        <w:t>特に重症外傷患者に対する使用についての検討</w:t>
      </w:r>
    </w:p>
    <w:p w:rsidR="005644B7" w:rsidRPr="00C607B6" w:rsidRDefault="005644B7" w:rsidP="00C607B6">
      <w:pPr>
        <w:ind w:firstLineChars="100" w:firstLine="220"/>
        <w:jc w:val="left"/>
        <w:rPr>
          <w:rFonts w:asciiTheme="minorEastAsia" w:hAnsiTheme="minorEastAsia"/>
          <w:sz w:val="22"/>
        </w:rPr>
      </w:pPr>
    </w:p>
    <w:p w:rsidR="005644B7" w:rsidRPr="00C607B6" w:rsidRDefault="005644B7" w:rsidP="00C607B6">
      <w:pPr>
        <w:ind w:firstLineChars="100" w:firstLine="220"/>
        <w:jc w:val="left"/>
        <w:rPr>
          <w:rFonts w:asciiTheme="minorEastAsia" w:hAnsiTheme="minorEastAsia"/>
          <w:sz w:val="22"/>
        </w:rPr>
      </w:pPr>
      <w:r w:rsidRPr="00C607B6">
        <w:rPr>
          <w:rFonts w:asciiTheme="minorEastAsia" w:hAnsiTheme="minorEastAsia" w:hint="eastAsia"/>
          <w:sz w:val="22"/>
        </w:rPr>
        <w:t>【研究期間】</w:t>
      </w:r>
    </w:p>
    <w:p w:rsidR="005644B7" w:rsidRPr="00C607B6" w:rsidRDefault="00C607B6" w:rsidP="00C607B6">
      <w:pPr>
        <w:ind w:firstLineChars="200" w:firstLine="440"/>
        <w:rPr>
          <w:rFonts w:asciiTheme="minorEastAsia" w:hAnsiTheme="minorEastAsia" w:cs="Times New Roman"/>
          <w:sz w:val="22"/>
        </w:rPr>
      </w:pPr>
      <w:r w:rsidRPr="00C607B6">
        <w:rPr>
          <w:rFonts w:asciiTheme="minorEastAsia" w:hAnsiTheme="minorEastAsia" w:cs="Times New Roman" w:hint="eastAsia"/>
          <w:sz w:val="22"/>
        </w:rPr>
        <w:t>2019年2月～2023年1月</w:t>
      </w:r>
      <w:r>
        <w:rPr>
          <w:rFonts w:asciiTheme="minorEastAsia" w:hAnsiTheme="minorEastAsia" w:cs="Times New Roman" w:hint="eastAsia"/>
          <w:sz w:val="22"/>
        </w:rPr>
        <w:t>末日</w:t>
      </w:r>
    </w:p>
    <w:p w:rsidR="005644B7" w:rsidRPr="00C607B6" w:rsidRDefault="005644B7" w:rsidP="00C607B6">
      <w:pPr>
        <w:ind w:firstLineChars="100" w:firstLine="220"/>
        <w:jc w:val="left"/>
        <w:rPr>
          <w:rFonts w:asciiTheme="minorEastAsia" w:hAnsiTheme="minorEastAsia"/>
          <w:sz w:val="22"/>
        </w:rPr>
      </w:pPr>
    </w:p>
    <w:p w:rsidR="005644B7" w:rsidRPr="00C607B6" w:rsidRDefault="00A30F4C" w:rsidP="00C607B6">
      <w:pPr>
        <w:ind w:firstLineChars="100" w:firstLine="220"/>
        <w:jc w:val="left"/>
        <w:rPr>
          <w:rFonts w:asciiTheme="minorEastAsia" w:hAnsiTheme="minorEastAsia"/>
          <w:sz w:val="22"/>
        </w:rPr>
      </w:pPr>
      <w:r w:rsidRPr="00C607B6">
        <w:rPr>
          <w:rFonts w:asciiTheme="minorEastAsia" w:hAnsiTheme="minorEastAsia" w:hint="eastAsia"/>
          <w:sz w:val="22"/>
        </w:rPr>
        <w:t>【研究</w:t>
      </w:r>
      <w:r w:rsidR="005644B7" w:rsidRPr="00C607B6">
        <w:rPr>
          <w:rFonts w:asciiTheme="minorEastAsia" w:hAnsiTheme="minorEastAsia" w:hint="eastAsia"/>
          <w:sz w:val="22"/>
        </w:rPr>
        <w:t>対象】</w:t>
      </w:r>
    </w:p>
    <w:p w:rsidR="00C607B6" w:rsidRPr="00C607B6" w:rsidRDefault="00C607B6" w:rsidP="00C607B6">
      <w:pPr>
        <w:ind w:leftChars="202" w:left="424"/>
        <w:rPr>
          <w:rFonts w:asciiTheme="minorEastAsia" w:hAnsiTheme="minorEastAsia"/>
          <w:sz w:val="22"/>
        </w:rPr>
      </w:pPr>
      <w:r w:rsidRPr="00C607B6">
        <w:rPr>
          <w:rFonts w:asciiTheme="minorEastAsia" w:hAnsiTheme="minorEastAsia" w:hint="eastAsia"/>
          <w:sz w:val="22"/>
        </w:rPr>
        <w:t>1999年から2018年の20年間の期間に新鮮全血輸血（いわゆる生血輸血）が使用された患者のうち、外傷患者を主な研究対象者と</w:t>
      </w:r>
      <w:r>
        <w:rPr>
          <w:rFonts w:asciiTheme="minorEastAsia" w:hAnsiTheme="minorEastAsia" w:hint="eastAsia"/>
          <w:sz w:val="22"/>
        </w:rPr>
        <w:t>します。</w:t>
      </w:r>
    </w:p>
    <w:p w:rsidR="005644B7" w:rsidRPr="00C607B6" w:rsidRDefault="005644B7" w:rsidP="00C607B6">
      <w:pPr>
        <w:widowControl/>
        <w:ind w:left="220" w:hangingChars="100" w:hanging="220"/>
        <w:jc w:val="left"/>
        <w:rPr>
          <w:rFonts w:asciiTheme="minorEastAsia" w:hAnsiTheme="minorEastAsia"/>
          <w:sz w:val="22"/>
        </w:rPr>
      </w:pPr>
    </w:p>
    <w:p w:rsidR="005644B7" w:rsidRPr="00C607B6" w:rsidRDefault="00227E9E" w:rsidP="00C607B6">
      <w:pPr>
        <w:ind w:firstLineChars="100" w:firstLine="220"/>
        <w:jc w:val="left"/>
        <w:rPr>
          <w:rFonts w:asciiTheme="minorEastAsia" w:hAnsiTheme="minorEastAsia"/>
          <w:sz w:val="22"/>
        </w:rPr>
      </w:pPr>
      <w:r w:rsidRPr="00C607B6">
        <w:rPr>
          <w:rFonts w:asciiTheme="minorEastAsia" w:hAnsiTheme="minorEastAsia" w:hint="eastAsia"/>
          <w:sz w:val="22"/>
        </w:rPr>
        <w:t>【研究目的・意義</w:t>
      </w:r>
      <w:r w:rsidR="005644B7" w:rsidRPr="00C607B6">
        <w:rPr>
          <w:rFonts w:asciiTheme="minorEastAsia" w:hAnsiTheme="minorEastAsia" w:hint="eastAsia"/>
          <w:sz w:val="22"/>
        </w:rPr>
        <w:t>】</w:t>
      </w:r>
    </w:p>
    <w:p w:rsidR="005644B7" w:rsidRPr="007B76DD" w:rsidRDefault="00C607B6" w:rsidP="007B76DD">
      <w:pPr>
        <w:ind w:leftChars="200" w:left="420"/>
        <w:rPr>
          <w:rFonts w:asciiTheme="minorEastAsia" w:hAnsiTheme="minorEastAsia"/>
          <w:sz w:val="22"/>
        </w:rPr>
      </w:pPr>
      <w:r w:rsidRPr="00C607B6">
        <w:rPr>
          <w:rFonts w:asciiTheme="minorEastAsia" w:hAnsiTheme="minorEastAsia" w:hint="eastAsia"/>
          <w:sz w:val="22"/>
        </w:rPr>
        <w:t>重症外傷患者に対する新鮮全血輸血（いわゆる</w:t>
      </w:r>
      <w:r w:rsidR="007B76DD">
        <w:rPr>
          <w:rFonts w:asciiTheme="minorEastAsia" w:hAnsiTheme="minorEastAsia" w:hint="eastAsia"/>
          <w:sz w:val="22"/>
        </w:rPr>
        <w:t>生血輸血）使用の安全性ならびに生存におよぼす影響について検討します</w:t>
      </w:r>
      <w:r w:rsidRPr="00C607B6">
        <w:rPr>
          <w:rFonts w:asciiTheme="minorEastAsia" w:hAnsiTheme="minorEastAsia" w:hint="eastAsia"/>
          <w:sz w:val="22"/>
        </w:rPr>
        <w:t>。</w:t>
      </w:r>
    </w:p>
    <w:p w:rsidR="00227E9E" w:rsidRPr="00C607B6" w:rsidRDefault="002750D5" w:rsidP="0013344F">
      <w:pPr>
        <w:jc w:val="left"/>
        <w:rPr>
          <w:rFonts w:asciiTheme="minorEastAsia" w:hAnsiTheme="minorEastAsia"/>
          <w:sz w:val="22"/>
        </w:rPr>
      </w:pPr>
      <w:r w:rsidRPr="00C607B6">
        <w:rPr>
          <w:rFonts w:asciiTheme="minorEastAsia" w:hAnsiTheme="minorEastAsia" w:hint="eastAsia"/>
          <w:sz w:val="22"/>
        </w:rPr>
        <w:t xml:space="preserve">　</w:t>
      </w:r>
    </w:p>
    <w:p w:rsidR="00227E9E" w:rsidRPr="00C607B6" w:rsidRDefault="00227E9E" w:rsidP="00C607B6">
      <w:pPr>
        <w:ind w:firstLineChars="100" w:firstLine="220"/>
        <w:jc w:val="left"/>
        <w:rPr>
          <w:rFonts w:asciiTheme="minorEastAsia" w:hAnsiTheme="minorEastAsia"/>
          <w:sz w:val="22"/>
        </w:rPr>
      </w:pPr>
      <w:r w:rsidRPr="00C607B6">
        <w:rPr>
          <w:rFonts w:asciiTheme="minorEastAsia" w:hAnsiTheme="minorEastAsia" w:hint="eastAsia"/>
          <w:sz w:val="22"/>
        </w:rPr>
        <w:t>【研究方法】</w:t>
      </w:r>
    </w:p>
    <w:p w:rsidR="00C607B6" w:rsidRPr="00C607B6" w:rsidRDefault="00C607B6" w:rsidP="007B76DD">
      <w:pPr>
        <w:ind w:leftChars="202" w:left="424"/>
        <w:rPr>
          <w:rFonts w:asciiTheme="minorEastAsia" w:hAnsiTheme="minorEastAsia"/>
          <w:sz w:val="22"/>
        </w:rPr>
      </w:pPr>
      <w:r w:rsidRPr="00C607B6">
        <w:rPr>
          <w:rFonts w:asciiTheme="minorEastAsia" w:hAnsiTheme="minorEastAsia" w:hint="eastAsia"/>
          <w:sz w:val="22"/>
        </w:rPr>
        <w:t>すでに治療を終了した方のカルテ情報を用いて、情報を収集し、安全性や治療効果の違い、有害事象の発現率などについて記述統計や比較検討などの解析を行います。</w:t>
      </w:r>
    </w:p>
    <w:p w:rsidR="005644B7" w:rsidRPr="00C607B6" w:rsidRDefault="00C607B6" w:rsidP="007B76DD">
      <w:pPr>
        <w:ind w:leftChars="202" w:left="424"/>
        <w:rPr>
          <w:rFonts w:asciiTheme="minorEastAsia" w:hAnsiTheme="minorEastAsia"/>
          <w:sz w:val="22"/>
        </w:rPr>
      </w:pPr>
      <w:r w:rsidRPr="00C607B6">
        <w:rPr>
          <w:rFonts w:asciiTheme="minorEastAsia" w:hAnsiTheme="minorEastAsia" w:hint="eastAsia"/>
          <w:sz w:val="22"/>
        </w:rPr>
        <w:t>とりまとめと解析は沖縄県立中部病院で行われます。</w:t>
      </w:r>
      <w:r w:rsidRPr="00C607B6">
        <w:rPr>
          <w:rFonts w:asciiTheme="minorEastAsia" w:hAnsiTheme="minorEastAsia" w:hint="eastAsia"/>
          <w:sz w:val="22"/>
        </w:rPr>
        <w:br/>
        <w:t>それにより、新鮮全血輸血（いわゆる生血輸血）の安全性と有効性などの検討を行います。</w:t>
      </w:r>
    </w:p>
    <w:p w:rsidR="005644B7" w:rsidRPr="007B76DD" w:rsidRDefault="005644B7" w:rsidP="00C607B6">
      <w:pPr>
        <w:ind w:firstLineChars="200" w:firstLine="440"/>
        <w:jc w:val="left"/>
        <w:rPr>
          <w:rFonts w:asciiTheme="minorEastAsia" w:hAnsiTheme="minorEastAsia"/>
          <w:sz w:val="22"/>
        </w:rPr>
      </w:pPr>
    </w:p>
    <w:p w:rsidR="00A30F4C" w:rsidRPr="00C607B6" w:rsidRDefault="00A30F4C" w:rsidP="00C607B6">
      <w:pPr>
        <w:ind w:firstLineChars="100" w:firstLine="220"/>
        <w:jc w:val="left"/>
        <w:rPr>
          <w:rFonts w:asciiTheme="minorEastAsia" w:hAnsiTheme="minorEastAsia"/>
          <w:sz w:val="22"/>
        </w:rPr>
      </w:pPr>
      <w:r w:rsidRPr="00C607B6">
        <w:rPr>
          <w:rFonts w:asciiTheme="minorEastAsia" w:hAnsiTheme="minorEastAsia" w:hint="eastAsia"/>
          <w:sz w:val="22"/>
        </w:rPr>
        <w:t>【研究に用いられる試料・情報の種類】</w:t>
      </w:r>
    </w:p>
    <w:p w:rsidR="00C607B6" w:rsidRPr="00C607B6" w:rsidRDefault="00C607B6" w:rsidP="007B76DD">
      <w:pPr>
        <w:ind w:firstLineChars="200" w:firstLine="440"/>
        <w:rPr>
          <w:rFonts w:asciiTheme="minorEastAsia" w:hAnsiTheme="minorEastAsia"/>
          <w:sz w:val="22"/>
        </w:rPr>
      </w:pPr>
      <w:r w:rsidRPr="00C607B6">
        <w:rPr>
          <w:rFonts w:asciiTheme="minorEastAsia" w:hAnsiTheme="minorEastAsia" w:hint="eastAsia"/>
          <w:sz w:val="22"/>
        </w:rPr>
        <w:t>研究対象者背景</w:t>
      </w:r>
    </w:p>
    <w:p w:rsidR="00C607B6" w:rsidRPr="00C607B6" w:rsidRDefault="00C607B6" w:rsidP="00C607B6">
      <w:pPr>
        <w:ind w:leftChars="471" w:left="991" w:hanging="2"/>
        <w:rPr>
          <w:rFonts w:asciiTheme="minorEastAsia" w:hAnsiTheme="minorEastAsia"/>
          <w:sz w:val="22"/>
        </w:rPr>
      </w:pPr>
      <w:r w:rsidRPr="00C607B6">
        <w:rPr>
          <w:rFonts w:asciiTheme="minorEastAsia" w:hAnsiTheme="minorEastAsia" w:hint="eastAsia"/>
          <w:sz w:val="22"/>
        </w:rPr>
        <w:t>研究対象者識別コード、年齢、性別、既往歴、内服薬</w:t>
      </w:r>
    </w:p>
    <w:p w:rsidR="00C607B6" w:rsidRPr="00C607B6" w:rsidRDefault="00C607B6" w:rsidP="00C607B6">
      <w:pPr>
        <w:ind w:firstLineChars="450" w:firstLine="990"/>
        <w:rPr>
          <w:rFonts w:asciiTheme="minorEastAsia" w:hAnsiTheme="minorEastAsia"/>
          <w:sz w:val="22"/>
        </w:rPr>
      </w:pPr>
      <w:r w:rsidRPr="00C607B6">
        <w:rPr>
          <w:rFonts w:asciiTheme="minorEastAsia" w:hAnsiTheme="minorEastAsia" w:hint="eastAsia"/>
          <w:sz w:val="22"/>
        </w:rPr>
        <w:t>発症年度、外傷機転、</w:t>
      </w:r>
    </w:p>
    <w:p w:rsidR="00C607B6" w:rsidRPr="00C607B6" w:rsidRDefault="00C607B6" w:rsidP="00C607B6">
      <w:pPr>
        <w:ind w:firstLineChars="450" w:firstLine="990"/>
        <w:rPr>
          <w:rFonts w:asciiTheme="minorEastAsia" w:hAnsiTheme="minorEastAsia"/>
          <w:sz w:val="22"/>
        </w:rPr>
      </w:pPr>
      <w:r w:rsidRPr="00C607B6">
        <w:rPr>
          <w:rFonts w:asciiTheme="minorEastAsia" w:hAnsiTheme="minorEastAsia" w:hint="eastAsia"/>
          <w:sz w:val="22"/>
        </w:rPr>
        <w:t>救急室バイタル（血圧、脈拍、呼吸数、意識レベル、気管挿管の有無）</w:t>
      </w:r>
    </w:p>
    <w:p w:rsidR="00C607B6" w:rsidRPr="00C607B6" w:rsidRDefault="00C607B6" w:rsidP="00C607B6">
      <w:pPr>
        <w:ind w:firstLineChars="450" w:firstLine="990"/>
        <w:rPr>
          <w:rFonts w:asciiTheme="minorEastAsia" w:hAnsiTheme="minorEastAsia"/>
          <w:sz w:val="22"/>
        </w:rPr>
      </w:pPr>
      <w:r w:rsidRPr="00C607B6">
        <w:rPr>
          <w:rFonts w:asciiTheme="minorEastAsia" w:hAnsiTheme="minorEastAsia" w:hint="eastAsia"/>
          <w:sz w:val="22"/>
        </w:rPr>
        <w:t>全身の外傷の損傷程度</w:t>
      </w:r>
    </w:p>
    <w:p w:rsidR="00C607B6" w:rsidRPr="00C607B6" w:rsidRDefault="00C607B6" w:rsidP="00C607B6">
      <w:pPr>
        <w:rPr>
          <w:rFonts w:asciiTheme="minorEastAsia" w:hAnsiTheme="minorEastAsia"/>
          <w:sz w:val="22"/>
        </w:rPr>
      </w:pPr>
      <w:r w:rsidRPr="00C607B6">
        <w:rPr>
          <w:rFonts w:asciiTheme="minorEastAsia" w:hAnsiTheme="minorEastAsia" w:hint="eastAsia"/>
          <w:sz w:val="22"/>
        </w:rPr>
        <w:t xml:space="preserve">           :頭部、顔面、胸部、腹部、四肢のAIS(abbreviated injury scale)</w:t>
      </w:r>
    </w:p>
    <w:p w:rsidR="00C607B6" w:rsidRPr="00C607B6" w:rsidRDefault="00C607B6" w:rsidP="00C607B6">
      <w:pPr>
        <w:ind w:firstLineChars="450" w:firstLine="990"/>
        <w:rPr>
          <w:rFonts w:asciiTheme="minorEastAsia" w:hAnsiTheme="minorEastAsia"/>
          <w:sz w:val="22"/>
        </w:rPr>
      </w:pPr>
      <w:r w:rsidRPr="00C607B6">
        <w:rPr>
          <w:rFonts w:asciiTheme="minorEastAsia" w:hAnsiTheme="minorEastAsia"/>
          <w:sz w:val="22"/>
        </w:rPr>
        <w:t xml:space="preserve">ISS(injury severity score) </w:t>
      </w:r>
    </w:p>
    <w:p w:rsidR="00C607B6" w:rsidRPr="00C607B6" w:rsidRDefault="00C607B6" w:rsidP="00C607B6">
      <w:pPr>
        <w:rPr>
          <w:rFonts w:asciiTheme="minorEastAsia" w:hAnsiTheme="minorEastAsia"/>
          <w:sz w:val="22"/>
        </w:rPr>
      </w:pPr>
      <w:r w:rsidRPr="00C607B6">
        <w:rPr>
          <w:rFonts w:asciiTheme="minorEastAsia" w:hAnsiTheme="minorEastAsia" w:hint="eastAsia"/>
          <w:sz w:val="22"/>
        </w:rPr>
        <w:t xml:space="preserve">　　　　</w:t>
      </w:r>
    </w:p>
    <w:p w:rsidR="00C607B6" w:rsidRPr="00C607B6" w:rsidRDefault="00C607B6" w:rsidP="007B76DD">
      <w:pPr>
        <w:ind w:firstLineChars="200" w:firstLine="440"/>
        <w:rPr>
          <w:rFonts w:asciiTheme="minorEastAsia" w:hAnsiTheme="minorEastAsia"/>
          <w:sz w:val="22"/>
        </w:rPr>
      </w:pPr>
      <w:r w:rsidRPr="00C607B6">
        <w:rPr>
          <w:rFonts w:asciiTheme="minorEastAsia" w:hAnsiTheme="minorEastAsia" w:hint="eastAsia"/>
          <w:sz w:val="22"/>
        </w:rPr>
        <w:lastRenderedPageBreak/>
        <w:t>輸血関連</w:t>
      </w:r>
    </w:p>
    <w:p w:rsidR="00C607B6" w:rsidRPr="00C607B6" w:rsidRDefault="00C607B6" w:rsidP="007B76DD">
      <w:pPr>
        <w:ind w:leftChars="472" w:left="991"/>
        <w:rPr>
          <w:rFonts w:asciiTheme="minorEastAsia" w:hAnsiTheme="minorEastAsia"/>
          <w:sz w:val="22"/>
        </w:rPr>
      </w:pPr>
      <w:r w:rsidRPr="00C607B6">
        <w:rPr>
          <w:rFonts w:asciiTheme="minorEastAsia" w:hAnsiTheme="minorEastAsia" w:hint="eastAsia"/>
          <w:sz w:val="22"/>
        </w:rPr>
        <w:t>（成分輸血製剤）</w:t>
      </w:r>
    </w:p>
    <w:p w:rsidR="00C607B6" w:rsidRPr="00C607B6" w:rsidRDefault="00C607B6" w:rsidP="007B76DD">
      <w:pPr>
        <w:ind w:leftChars="472" w:left="991"/>
        <w:rPr>
          <w:rFonts w:asciiTheme="minorEastAsia" w:hAnsiTheme="minorEastAsia"/>
          <w:sz w:val="22"/>
        </w:rPr>
      </w:pPr>
      <w:r w:rsidRPr="00C607B6">
        <w:rPr>
          <w:rFonts w:asciiTheme="minorEastAsia" w:hAnsiTheme="minorEastAsia" w:hint="eastAsia"/>
          <w:sz w:val="22"/>
        </w:rPr>
        <w:t>成分輸血開始時間、受診から成分輸血開始までの時間、生血輸血開始までの成分輸血製剤の使用量、合計の成分輸血製剤使用量</w:t>
      </w:r>
    </w:p>
    <w:p w:rsidR="00C607B6" w:rsidRPr="00C607B6" w:rsidRDefault="00C607B6" w:rsidP="007B76DD">
      <w:pPr>
        <w:ind w:leftChars="472" w:left="991"/>
        <w:rPr>
          <w:rFonts w:asciiTheme="minorEastAsia" w:hAnsiTheme="minorEastAsia"/>
          <w:sz w:val="22"/>
        </w:rPr>
      </w:pPr>
      <w:r w:rsidRPr="00C607B6">
        <w:rPr>
          <w:rFonts w:asciiTheme="minorEastAsia" w:hAnsiTheme="minorEastAsia" w:hint="eastAsia"/>
          <w:sz w:val="22"/>
        </w:rPr>
        <w:t>（生血輸血製剤）</w:t>
      </w:r>
    </w:p>
    <w:p w:rsidR="00C607B6" w:rsidRPr="00C607B6" w:rsidRDefault="00C607B6" w:rsidP="007B76DD">
      <w:pPr>
        <w:ind w:leftChars="472" w:left="991"/>
        <w:rPr>
          <w:rFonts w:asciiTheme="minorEastAsia" w:hAnsiTheme="minorEastAsia"/>
          <w:sz w:val="22"/>
        </w:rPr>
      </w:pPr>
      <w:r w:rsidRPr="00C607B6">
        <w:rPr>
          <w:rFonts w:asciiTheme="minorEastAsia" w:hAnsiTheme="minorEastAsia" w:hint="eastAsia"/>
          <w:sz w:val="22"/>
        </w:rPr>
        <w:t>生血輸血開始時間、受診から生血輸血開始までの時間、合計生血使用量、合計の献血者数（輸血未実施者は含まない）</w:t>
      </w:r>
    </w:p>
    <w:p w:rsidR="00C607B6" w:rsidRPr="00C607B6" w:rsidRDefault="00C607B6" w:rsidP="007B76DD">
      <w:pPr>
        <w:ind w:leftChars="472" w:left="991"/>
        <w:rPr>
          <w:rFonts w:asciiTheme="minorEastAsia" w:hAnsiTheme="minorEastAsia"/>
          <w:sz w:val="22"/>
        </w:rPr>
      </w:pPr>
      <w:r w:rsidRPr="00C607B6">
        <w:rPr>
          <w:rFonts w:asciiTheme="minorEastAsia" w:hAnsiTheme="minorEastAsia" w:hint="eastAsia"/>
          <w:sz w:val="22"/>
        </w:rPr>
        <w:t>（異型適合輸血）</w:t>
      </w:r>
    </w:p>
    <w:p w:rsidR="00C607B6" w:rsidRPr="00C607B6" w:rsidRDefault="00C607B6" w:rsidP="007B76DD">
      <w:pPr>
        <w:ind w:leftChars="472" w:left="991"/>
        <w:rPr>
          <w:rFonts w:asciiTheme="minorEastAsia" w:hAnsiTheme="minorEastAsia"/>
          <w:sz w:val="22"/>
        </w:rPr>
      </w:pPr>
      <w:r w:rsidRPr="00C607B6">
        <w:rPr>
          <w:rFonts w:asciiTheme="minorEastAsia" w:hAnsiTheme="minorEastAsia" w:hint="eastAsia"/>
          <w:sz w:val="22"/>
        </w:rPr>
        <w:t>患者血液型、異型適合輸血の有無</w:t>
      </w:r>
    </w:p>
    <w:p w:rsidR="00C607B6" w:rsidRPr="00C607B6" w:rsidRDefault="00C607B6" w:rsidP="007B76DD">
      <w:pPr>
        <w:ind w:leftChars="472" w:left="991"/>
        <w:rPr>
          <w:rFonts w:asciiTheme="minorEastAsia" w:hAnsiTheme="minorEastAsia"/>
          <w:sz w:val="22"/>
        </w:rPr>
      </w:pPr>
      <w:r w:rsidRPr="00C607B6">
        <w:rPr>
          <w:rFonts w:asciiTheme="minorEastAsia" w:hAnsiTheme="minorEastAsia" w:hint="eastAsia"/>
          <w:sz w:val="22"/>
        </w:rPr>
        <w:t>（感染症関連）</w:t>
      </w:r>
    </w:p>
    <w:p w:rsidR="00C607B6" w:rsidRPr="00C607B6" w:rsidRDefault="00C607B6" w:rsidP="007B76DD">
      <w:pPr>
        <w:ind w:leftChars="472" w:left="991"/>
        <w:rPr>
          <w:rFonts w:asciiTheme="minorEastAsia" w:hAnsiTheme="minorEastAsia"/>
          <w:sz w:val="22"/>
        </w:rPr>
      </w:pPr>
      <w:r w:rsidRPr="00C607B6">
        <w:rPr>
          <w:rFonts w:asciiTheme="minorEastAsia" w:hAnsiTheme="minorEastAsia" w:hint="eastAsia"/>
          <w:sz w:val="22"/>
        </w:rPr>
        <w:t>HBs Ag、</w:t>
      </w:r>
      <w:proofErr w:type="spellStart"/>
      <w:r w:rsidRPr="00C607B6">
        <w:rPr>
          <w:rFonts w:asciiTheme="minorEastAsia" w:hAnsiTheme="minorEastAsia" w:hint="eastAsia"/>
          <w:sz w:val="22"/>
        </w:rPr>
        <w:t>HBc</w:t>
      </w:r>
      <w:proofErr w:type="spellEnd"/>
      <w:r w:rsidRPr="00C607B6">
        <w:rPr>
          <w:rFonts w:asciiTheme="minorEastAsia" w:hAnsiTheme="minorEastAsia" w:hint="eastAsia"/>
          <w:sz w:val="22"/>
        </w:rPr>
        <w:t xml:space="preserve"> Ab、HCV ab、HIV、HTLV-1、TP</w:t>
      </w:r>
      <w:r w:rsidRPr="00C607B6">
        <w:rPr>
          <w:rFonts w:asciiTheme="minorEastAsia" w:hAnsiTheme="minorEastAsia" w:hint="eastAsia"/>
          <w:sz w:val="22"/>
        </w:rPr>
        <w:tab/>
      </w:r>
    </w:p>
    <w:p w:rsidR="00C607B6" w:rsidRPr="00C607B6" w:rsidRDefault="00C607B6" w:rsidP="007B76DD">
      <w:pPr>
        <w:ind w:leftChars="472" w:left="991"/>
        <w:rPr>
          <w:rFonts w:asciiTheme="minorEastAsia" w:hAnsiTheme="minorEastAsia"/>
          <w:sz w:val="22"/>
        </w:rPr>
      </w:pPr>
      <w:r w:rsidRPr="00C607B6">
        <w:rPr>
          <w:rFonts w:asciiTheme="minorEastAsia" w:hAnsiTheme="minorEastAsia" w:hint="eastAsia"/>
          <w:sz w:val="22"/>
        </w:rPr>
        <w:t>（治療関連）</w:t>
      </w:r>
    </w:p>
    <w:p w:rsidR="00C607B6" w:rsidRPr="00C607B6" w:rsidRDefault="00C607B6" w:rsidP="007B76DD">
      <w:pPr>
        <w:ind w:leftChars="472" w:left="991"/>
        <w:rPr>
          <w:rFonts w:asciiTheme="minorEastAsia" w:hAnsiTheme="minorEastAsia"/>
          <w:sz w:val="22"/>
        </w:rPr>
      </w:pPr>
      <w:r w:rsidRPr="00C607B6">
        <w:rPr>
          <w:rFonts w:asciiTheme="minorEastAsia" w:hAnsiTheme="minorEastAsia" w:hint="eastAsia"/>
          <w:sz w:val="22"/>
        </w:rPr>
        <w:t>手術治療の有無、手術詳細</w:t>
      </w:r>
      <w:r w:rsidR="007B76DD">
        <w:rPr>
          <w:rFonts w:asciiTheme="minorEastAsia" w:hAnsiTheme="minorEastAsia" w:hint="eastAsia"/>
          <w:sz w:val="22"/>
        </w:rPr>
        <w:t>、</w:t>
      </w:r>
      <w:r w:rsidRPr="00C607B6">
        <w:rPr>
          <w:rFonts w:asciiTheme="minorEastAsia" w:hAnsiTheme="minorEastAsia" w:hint="eastAsia"/>
          <w:sz w:val="22"/>
        </w:rPr>
        <w:t>IVR治療の有無、IVR詳細</w:t>
      </w:r>
    </w:p>
    <w:p w:rsidR="00C607B6" w:rsidRPr="00C607B6" w:rsidRDefault="00C607B6" w:rsidP="007B76DD">
      <w:pPr>
        <w:ind w:leftChars="472" w:left="991"/>
        <w:rPr>
          <w:rFonts w:asciiTheme="minorEastAsia" w:hAnsiTheme="minorEastAsia"/>
          <w:sz w:val="22"/>
        </w:rPr>
      </w:pPr>
      <w:r w:rsidRPr="00C607B6">
        <w:rPr>
          <w:rFonts w:asciiTheme="minorEastAsia" w:hAnsiTheme="minorEastAsia" w:hint="eastAsia"/>
          <w:sz w:val="22"/>
        </w:rPr>
        <w:t>（血液データ）</w:t>
      </w:r>
    </w:p>
    <w:p w:rsidR="00C607B6" w:rsidRPr="007B76DD" w:rsidRDefault="00C607B6" w:rsidP="007B76DD">
      <w:pPr>
        <w:ind w:leftChars="472" w:left="991"/>
        <w:rPr>
          <w:rFonts w:asciiTheme="minorEastAsia" w:hAnsiTheme="minorEastAsia"/>
          <w:sz w:val="22"/>
        </w:rPr>
      </w:pPr>
      <w:proofErr w:type="spellStart"/>
      <w:r w:rsidRPr="00C607B6">
        <w:rPr>
          <w:rFonts w:asciiTheme="minorEastAsia" w:hAnsiTheme="minorEastAsia" w:hint="eastAsia"/>
          <w:sz w:val="22"/>
        </w:rPr>
        <w:t>Hb</w:t>
      </w:r>
      <w:proofErr w:type="spellEnd"/>
      <w:r w:rsidRPr="00C607B6">
        <w:rPr>
          <w:rFonts w:asciiTheme="minorEastAsia" w:hAnsiTheme="minorEastAsia" w:hint="eastAsia"/>
          <w:sz w:val="22"/>
        </w:rPr>
        <w:t>値、</w:t>
      </w:r>
      <w:proofErr w:type="spellStart"/>
      <w:r w:rsidRPr="00C607B6">
        <w:rPr>
          <w:rFonts w:asciiTheme="minorEastAsia" w:hAnsiTheme="minorEastAsia" w:hint="eastAsia"/>
          <w:sz w:val="22"/>
        </w:rPr>
        <w:t>Hct</w:t>
      </w:r>
      <w:proofErr w:type="spellEnd"/>
      <w:r w:rsidRPr="00C607B6">
        <w:rPr>
          <w:rFonts w:asciiTheme="minorEastAsia" w:hAnsiTheme="minorEastAsia" w:hint="eastAsia"/>
          <w:sz w:val="22"/>
        </w:rPr>
        <w:t>値、INR値、PT値、APTT値、</w:t>
      </w:r>
      <w:proofErr w:type="spellStart"/>
      <w:r w:rsidRPr="00C607B6">
        <w:rPr>
          <w:rFonts w:asciiTheme="minorEastAsia" w:hAnsiTheme="minorEastAsia" w:hint="eastAsia"/>
          <w:sz w:val="22"/>
        </w:rPr>
        <w:t>Plt</w:t>
      </w:r>
      <w:proofErr w:type="spellEnd"/>
      <w:r w:rsidRPr="00C607B6">
        <w:rPr>
          <w:rFonts w:asciiTheme="minorEastAsia" w:hAnsiTheme="minorEastAsia" w:hint="eastAsia"/>
          <w:sz w:val="22"/>
        </w:rPr>
        <w:t>値、Base deficit(動脈血)、Lac(動脈血)、T-</w:t>
      </w:r>
      <w:proofErr w:type="spellStart"/>
      <w:r w:rsidRPr="00C607B6">
        <w:rPr>
          <w:rFonts w:asciiTheme="minorEastAsia" w:hAnsiTheme="minorEastAsia" w:hint="eastAsia"/>
          <w:sz w:val="22"/>
        </w:rPr>
        <w:t>bil</w:t>
      </w:r>
      <w:proofErr w:type="spellEnd"/>
      <w:r w:rsidRPr="00C607B6">
        <w:rPr>
          <w:rFonts w:asciiTheme="minorEastAsia" w:hAnsiTheme="minorEastAsia" w:hint="eastAsia"/>
          <w:sz w:val="22"/>
        </w:rPr>
        <w:t>値</w:t>
      </w:r>
    </w:p>
    <w:p w:rsidR="00C607B6" w:rsidRPr="00C607B6" w:rsidRDefault="00C607B6" w:rsidP="007B76DD">
      <w:pPr>
        <w:ind w:leftChars="472" w:left="991"/>
        <w:rPr>
          <w:rFonts w:asciiTheme="minorEastAsia" w:hAnsiTheme="minorEastAsia"/>
          <w:sz w:val="22"/>
        </w:rPr>
      </w:pPr>
      <w:r w:rsidRPr="00C607B6">
        <w:rPr>
          <w:rFonts w:asciiTheme="minorEastAsia" w:hAnsiTheme="minorEastAsia" w:hint="eastAsia"/>
          <w:sz w:val="22"/>
        </w:rPr>
        <w:t>（Outcome関連）</w:t>
      </w:r>
    </w:p>
    <w:p w:rsidR="00C607B6" w:rsidRPr="00C607B6" w:rsidRDefault="00C607B6" w:rsidP="007B76DD">
      <w:pPr>
        <w:ind w:leftChars="472" w:left="991"/>
        <w:rPr>
          <w:rFonts w:asciiTheme="minorEastAsia" w:hAnsiTheme="minorEastAsia"/>
          <w:sz w:val="22"/>
        </w:rPr>
      </w:pPr>
      <w:r w:rsidRPr="00C607B6">
        <w:rPr>
          <w:rFonts w:asciiTheme="minorEastAsia" w:hAnsiTheme="minorEastAsia" w:hint="eastAsia"/>
          <w:sz w:val="22"/>
        </w:rPr>
        <w:t>死亡、在院期間、ICU滞在期間、人工呼吸管理期間、退院先</w:t>
      </w:r>
    </w:p>
    <w:p w:rsidR="00C607B6" w:rsidRPr="00C607B6" w:rsidRDefault="00C607B6" w:rsidP="007B76DD">
      <w:pPr>
        <w:ind w:leftChars="472" w:left="991"/>
        <w:rPr>
          <w:rFonts w:asciiTheme="minorEastAsia" w:hAnsiTheme="minorEastAsia"/>
          <w:sz w:val="22"/>
        </w:rPr>
      </w:pPr>
      <w:r w:rsidRPr="00C607B6">
        <w:rPr>
          <w:rFonts w:asciiTheme="minorEastAsia" w:hAnsiTheme="minorEastAsia" w:hint="eastAsia"/>
          <w:sz w:val="22"/>
        </w:rPr>
        <w:t>（有害事象）</w:t>
      </w:r>
    </w:p>
    <w:p w:rsidR="00C607B6" w:rsidRPr="00C607B6" w:rsidRDefault="00C607B6" w:rsidP="007B76DD">
      <w:pPr>
        <w:ind w:leftChars="472" w:left="991"/>
        <w:rPr>
          <w:rFonts w:asciiTheme="minorEastAsia" w:hAnsiTheme="minorEastAsia"/>
          <w:sz w:val="22"/>
        </w:rPr>
      </w:pPr>
      <w:r w:rsidRPr="00C607B6">
        <w:rPr>
          <w:rFonts w:asciiTheme="minorEastAsia" w:hAnsiTheme="minorEastAsia" w:hint="eastAsia"/>
          <w:sz w:val="22"/>
        </w:rPr>
        <w:t xml:space="preserve">　　血栓性合併症（DVT/PE</w:t>
      </w:r>
      <w:r w:rsidRPr="00C607B6">
        <w:rPr>
          <w:rFonts w:asciiTheme="minorEastAsia" w:hAnsiTheme="minorEastAsia"/>
          <w:sz w:val="22"/>
        </w:rPr>
        <w:t>）</w:t>
      </w:r>
      <w:r w:rsidRPr="00C607B6">
        <w:rPr>
          <w:rFonts w:asciiTheme="minorEastAsia" w:hAnsiTheme="minorEastAsia" w:hint="eastAsia"/>
          <w:sz w:val="22"/>
        </w:rPr>
        <w:t>、溶血性合併症、GVHDなど</w:t>
      </w:r>
    </w:p>
    <w:p w:rsidR="0013344F" w:rsidRPr="00C607B6" w:rsidRDefault="0013344F" w:rsidP="007B76DD">
      <w:pPr>
        <w:jc w:val="left"/>
        <w:rPr>
          <w:rFonts w:asciiTheme="minorEastAsia" w:hAnsiTheme="minorEastAsia"/>
          <w:sz w:val="22"/>
        </w:rPr>
      </w:pPr>
    </w:p>
    <w:p w:rsidR="0013344F" w:rsidRPr="00C607B6" w:rsidRDefault="00CC1F62" w:rsidP="007B76DD">
      <w:pPr>
        <w:ind w:firstLineChars="100" w:firstLine="220"/>
        <w:jc w:val="left"/>
        <w:rPr>
          <w:rFonts w:asciiTheme="minorEastAsia" w:hAnsiTheme="minorEastAsia"/>
          <w:sz w:val="22"/>
        </w:rPr>
      </w:pPr>
      <w:r w:rsidRPr="00C607B6">
        <w:rPr>
          <w:rFonts w:asciiTheme="minorEastAsia" w:hAnsiTheme="minorEastAsia" w:hint="eastAsia"/>
          <w:sz w:val="22"/>
        </w:rPr>
        <w:t>【外部への試料・情報の提供】</w:t>
      </w:r>
    </w:p>
    <w:p w:rsidR="00CC1F62" w:rsidRPr="00C607B6" w:rsidRDefault="00C607B6" w:rsidP="007B76DD">
      <w:pPr>
        <w:ind w:leftChars="200" w:left="420"/>
        <w:jc w:val="left"/>
        <w:rPr>
          <w:rFonts w:asciiTheme="minorEastAsia" w:hAnsiTheme="minorEastAsia"/>
          <w:color w:val="000000" w:themeColor="text1"/>
          <w:sz w:val="22"/>
        </w:rPr>
      </w:pPr>
      <w:r w:rsidRPr="00C607B6">
        <w:rPr>
          <w:rFonts w:asciiTheme="minorEastAsia" w:hAnsiTheme="minorEastAsia" w:hint="eastAsia"/>
          <w:color w:val="000000" w:themeColor="text1"/>
          <w:sz w:val="22"/>
        </w:rPr>
        <w:t>データは磁気・光学媒体で提供され研究代表施設（沖縄県立中部病院）</w:t>
      </w:r>
      <w:r w:rsidR="00C20654">
        <w:rPr>
          <w:rFonts w:asciiTheme="minorEastAsia" w:hAnsiTheme="minorEastAsia" w:hint="eastAsia"/>
          <w:color w:val="000000" w:themeColor="text1"/>
          <w:sz w:val="22"/>
        </w:rPr>
        <w:t>に集約されます</w:t>
      </w:r>
      <w:r w:rsidRPr="00C607B6">
        <w:rPr>
          <w:rFonts w:asciiTheme="minorEastAsia" w:hAnsiTheme="minorEastAsia" w:hint="eastAsia"/>
          <w:color w:val="000000" w:themeColor="text1"/>
          <w:sz w:val="22"/>
        </w:rPr>
        <w:t>。</w:t>
      </w:r>
    </w:p>
    <w:p w:rsidR="00C607B6" w:rsidRPr="00C20654" w:rsidRDefault="00C607B6" w:rsidP="00C607B6">
      <w:pPr>
        <w:ind w:leftChars="300" w:left="630" w:firstLineChars="100" w:firstLine="220"/>
        <w:jc w:val="left"/>
        <w:rPr>
          <w:rFonts w:asciiTheme="minorEastAsia" w:hAnsiTheme="minorEastAsia"/>
          <w:sz w:val="22"/>
        </w:rPr>
      </w:pPr>
    </w:p>
    <w:p w:rsidR="005644B7" w:rsidRPr="00C607B6" w:rsidRDefault="005644B7" w:rsidP="00C607B6">
      <w:pPr>
        <w:ind w:firstLineChars="100" w:firstLine="220"/>
        <w:jc w:val="left"/>
        <w:rPr>
          <w:rFonts w:asciiTheme="minorEastAsia" w:hAnsiTheme="minorEastAsia"/>
          <w:sz w:val="22"/>
        </w:rPr>
      </w:pPr>
      <w:r w:rsidRPr="00C607B6">
        <w:rPr>
          <w:rFonts w:asciiTheme="minorEastAsia" w:hAnsiTheme="minorEastAsia" w:hint="eastAsia"/>
          <w:sz w:val="22"/>
        </w:rPr>
        <w:t>【個人情報の取扱い】</w:t>
      </w:r>
    </w:p>
    <w:p w:rsidR="005644B7" w:rsidRPr="00C607B6" w:rsidRDefault="00C607B6" w:rsidP="007B76DD">
      <w:pPr>
        <w:ind w:leftChars="200" w:left="420"/>
        <w:jc w:val="left"/>
        <w:rPr>
          <w:rFonts w:asciiTheme="minorEastAsia" w:hAnsiTheme="minorEastAsia"/>
          <w:sz w:val="22"/>
        </w:rPr>
      </w:pPr>
      <w:r w:rsidRPr="00C607B6">
        <w:rPr>
          <w:rFonts w:asciiTheme="minorEastAsia" w:hAnsiTheme="minorEastAsia" w:hint="eastAsia"/>
          <w:color w:val="000000" w:themeColor="text1"/>
          <w:sz w:val="22"/>
        </w:rPr>
        <w:t>各研究協力施設で集められたデータは</w:t>
      </w:r>
      <w:r w:rsidRPr="00C607B6">
        <w:rPr>
          <w:rFonts w:asciiTheme="minorEastAsia" w:hAnsiTheme="minorEastAsia"/>
          <w:color w:val="000000" w:themeColor="text1"/>
          <w:sz w:val="22"/>
        </w:rPr>
        <w:t>患者氏名などの個人情報を</w:t>
      </w:r>
      <w:r w:rsidRPr="00C607B6">
        <w:rPr>
          <w:rFonts w:asciiTheme="minorEastAsia" w:hAnsiTheme="minorEastAsia" w:hint="eastAsia"/>
          <w:color w:val="000000" w:themeColor="text1"/>
          <w:sz w:val="22"/>
        </w:rPr>
        <w:t>削除し匿名化を行い、研究用の新たな番号を付与してデータベース化します。研究代表施設では研究協</w:t>
      </w:r>
      <w:r w:rsidR="00C20654">
        <w:rPr>
          <w:rFonts w:asciiTheme="minorEastAsia" w:hAnsiTheme="minorEastAsia" w:hint="eastAsia"/>
          <w:color w:val="000000" w:themeColor="text1"/>
          <w:sz w:val="22"/>
        </w:rPr>
        <w:t>力施設から提供されたデータと個人識別情報を連結することはできません</w:t>
      </w:r>
      <w:r w:rsidRPr="00C607B6">
        <w:rPr>
          <w:rFonts w:asciiTheme="minorEastAsia" w:hAnsiTheme="minorEastAsia" w:hint="eastAsia"/>
          <w:color w:val="000000" w:themeColor="text1"/>
          <w:sz w:val="22"/>
        </w:rPr>
        <w:t>。</w:t>
      </w:r>
    </w:p>
    <w:p w:rsidR="00CC1F62" w:rsidRPr="00C20654" w:rsidRDefault="00CC1F62" w:rsidP="00C607B6">
      <w:pPr>
        <w:ind w:firstLineChars="100" w:firstLine="220"/>
        <w:jc w:val="left"/>
        <w:rPr>
          <w:rFonts w:asciiTheme="minorEastAsia" w:hAnsiTheme="minorEastAsia"/>
          <w:sz w:val="22"/>
        </w:rPr>
      </w:pPr>
    </w:p>
    <w:p w:rsidR="00CC1F62" w:rsidRPr="00C607B6" w:rsidRDefault="00CC1F62" w:rsidP="00C607B6">
      <w:pPr>
        <w:ind w:firstLineChars="100" w:firstLine="220"/>
        <w:jc w:val="left"/>
        <w:rPr>
          <w:rFonts w:asciiTheme="minorEastAsia" w:hAnsiTheme="minorEastAsia"/>
          <w:sz w:val="22"/>
        </w:rPr>
      </w:pPr>
      <w:r w:rsidRPr="00C607B6">
        <w:rPr>
          <w:rFonts w:asciiTheme="minorEastAsia" w:hAnsiTheme="minorEastAsia" w:hint="eastAsia"/>
          <w:sz w:val="22"/>
        </w:rPr>
        <w:t>【研究組織】</w:t>
      </w:r>
    </w:p>
    <w:p w:rsidR="00C607B6" w:rsidRPr="00C607B6" w:rsidRDefault="00C607B6" w:rsidP="00C607B6">
      <w:pPr>
        <w:pStyle w:val="Default"/>
        <w:ind w:left="425"/>
        <w:jc w:val="both"/>
        <w:rPr>
          <w:rFonts w:asciiTheme="minorEastAsia" w:eastAsiaTheme="minorEastAsia" w:hAnsiTheme="minorEastAsia" w:cs="Times New Roman"/>
          <w:color w:val="auto"/>
          <w:sz w:val="22"/>
          <w:szCs w:val="22"/>
        </w:rPr>
      </w:pPr>
      <w:r w:rsidRPr="00C607B6">
        <w:rPr>
          <w:rFonts w:asciiTheme="minorEastAsia" w:eastAsiaTheme="minorEastAsia" w:hAnsiTheme="minorEastAsia" w:cs="Times New Roman" w:hint="eastAsia"/>
          <w:color w:val="auto"/>
          <w:sz w:val="22"/>
          <w:szCs w:val="22"/>
        </w:rPr>
        <w:t>研究代表医師</w:t>
      </w:r>
      <w:r w:rsidRPr="00C607B6">
        <w:rPr>
          <w:rFonts w:asciiTheme="minorEastAsia" w:eastAsiaTheme="minorEastAsia" w:hAnsiTheme="minorEastAsia" w:cs="Times New Roman"/>
          <w:color w:val="auto"/>
          <w:sz w:val="22"/>
          <w:szCs w:val="22"/>
        </w:rPr>
        <w:t>：</w:t>
      </w:r>
    </w:p>
    <w:p w:rsidR="00C607B6" w:rsidRPr="00C607B6" w:rsidRDefault="00C607B6" w:rsidP="00C607B6">
      <w:pPr>
        <w:pStyle w:val="Default"/>
        <w:ind w:firstLineChars="300" w:firstLine="660"/>
        <w:rPr>
          <w:rFonts w:asciiTheme="minorEastAsia" w:eastAsiaTheme="minorEastAsia" w:hAnsiTheme="minorEastAsia" w:cs="Times New Roman"/>
          <w:color w:val="auto"/>
          <w:sz w:val="22"/>
          <w:szCs w:val="22"/>
        </w:rPr>
      </w:pPr>
      <w:r w:rsidRPr="00C607B6">
        <w:rPr>
          <w:rFonts w:asciiTheme="minorEastAsia" w:eastAsiaTheme="minorEastAsia" w:hAnsiTheme="minorEastAsia" w:cs="Times New Roman"/>
          <w:color w:val="auto"/>
          <w:sz w:val="22"/>
          <w:szCs w:val="22"/>
        </w:rPr>
        <w:t>桂　守弘</w:t>
      </w:r>
      <w:r w:rsidRPr="00C607B6">
        <w:rPr>
          <w:rFonts w:asciiTheme="minorEastAsia" w:eastAsiaTheme="minorEastAsia" w:hAnsiTheme="minorEastAsia" w:cs="Times New Roman" w:hint="eastAsia"/>
          <w:color w:val="auto"/>
          <w:sz w:val="22"/>
          <w:szCs w:val="22"/>
        </w:rPr>
        <w:t>：　沖縄県立中部病院　　外科医師</w:t>
      </w:r>
    </w:p>
    <w:p w:rsidR="00C607B6" w:rsidRPr="00C607B6" w:rsidRDefault="00C607B6" w:rsidP="00C607B6">
      <w:pPr>
        <w:pStyle w:val="Default"/>
        <w:ind w:left="425"/>
        <w:jc w:val="both"/>
        <w:rPr>
          <w:rFonts w:asciiTheme="minorEastAsia" w:eastAsiaTheme="minorEastAsia" w:hAnsiTheme="minorEastAsia" w:cs="Times New Roman"/>
          <w:color w:val="auto"/>
          <w:sz w:val="22"/>
          <w:szCs w:val="22"/>
        </w:rPr>
      </w:pPr>
    </w:p>
    <w:p w:rsidR="00C607B6" w:rsidRPr="00C607B6" w:rsidRDefault="00C607B6" w:rsidP="00C607B6">
      <w:pPr>
        <w:pStyle w:val="Default"/>
        <w:ind w:left="425"/>
        <w:jc w:val="both"/>
        <w:rPr>
          <w:rFonts w:asciiTheme="minorEastAsia" w:eastAsiaTheme="minorEastAsia" w:hAnsiTheme="minorEastAsia" w:cs="Times New Roman"/>
          <w:color w:val="auto"/>
          <w:sz w:val="22"/>
          <w:szCs w:val="22"/>
        </w:rPr>
      </w:pPr>
      <w:r w:rsidRPr="00C607B6">
        <w:rPr>
          <w:rFonts w:asciiTheme="minorEastAsia" w:eastAsiaTheme="minorEastAsia" w:hAnsiTheme="minorEastAsia" w:cs="Times New Roman"/>
          <w:color w:val="auto"/>
          <w:sz w:val="22"/>
          <w:szCs w:val="22"/>
        </w:rPr>
        <w:t>分担研究者：</w:t>
      </w:r>
    </w:p>
    <w:p w:rsidR="00C607B6" w:rsidRPr="00C607B6" w:rsidRDefault="00C607B6" w:rsidP="00C607B6">
      <w:pPr>
        <w:pStyle w:val="Default"/>
        <w:ind w:left="425" w:firstLineChars="200" w:firstLine="440"/>
        <w:jc w:val="both"/>
        <w:rPr>
          <w:rFonts w:asciiTheme="minorEastAsia" w:eastAsiaTheme="minorEastAsia" w:hAnsiTheme="minorEastAsia" w:cs="Times New Roman"/>
          <w:color w:val="auto"/>
          <w:sz w:val="22"/>
          <w:szCs w:val="22"/>
        </w:rPr>
      </w:pPr>
      <w:r w:rsidRPr="00C607B6">
        <w:rPr>
          <w:rFonts w:asciiTheme="minorEastAsia" w:eastAsiaTheme="minorEastAsia" w:hAnsiTheme="minorEastAsia" w:cs="Times New Roman" w:hint="eastAsia"/>
          <w:color w:val="auto"/>
          <w:sz w:val="22"/>
          <w:szCs w:val="22"/>
        </w:rPr>
        <w:t>上原　真人：</w:t>
      </w:r>
      <w:r w:rsidRPr="00C607B6">
        <w:rPr>
          <w:rFonts w:asciiTheme="minorEastAsia" w:eastAsiaTheme="minorEastAsia" w:hAnsiTheme="minorEastAsia" w:cs="Times New Roman"/>
          <w:color w:val="auto"/>
          <w:sz w:val="22"/>
          <w:szCs w:val="22"/>
        </w:rPr>
        <w:tab/>
        <w:t>沖縄県立</w:t>
      </w:r>
      <w:r w:rsidRPr="00C607B6">
        <w:rPr>
          <w:rFonts w:asciiTheme="minorEastAsia" w:eastAsiaTheme="minorEastAsia" w:hAnsiTheme="minorEastAsia" w:cs="Times New Roman" w:hint="eastAsia"/>
          <w:color w:val="auto"/>
          <w:sz w:val="22"/>
          <w:szCs w:val="22"/>
        </w:rPr>
        <w:t>八重山病院　麻酔科医師</w:t>
      </w:r>
    </w:p>
    <w:p w:rsidR="00C607B6" w:rsidRPr="00C607B6" w:rsidRDefault="00C607B6" w:rsidP="00C607B6">
      <w:pPr>
        <w:pStyle w:val="Default"/>
        <w:ind w:left="425" w:firstLineChars="200" w:firstLine="440"/>
        <w:jc w:val="both"/>
        <w:rPr>
          <w:rStyle w:val="ft"/>
          <w:rFonts w:asciiTheme="minorEastAsia" w:eastAsiaTheme="minorEastAsia" w:hAnsiTheme="minorEastAsia" w:cs="Times New Roman"/>
          <w:color w:val="auto"/>
          <w:sz w:val="22"/>
          <w:szCs w:val="22"/>
        </w:rPr>
      </w:pPr>
      <w:r w:rsidRPr="00C607B6">
        <w:rPr>
          <w:rStyle w:val="ft"/>
          <w:rFonts w:asciiTheme="minorEastAsia" w:eastAsiaTheme="minorEastAsia" w:hAnsiTheme="minorEastAsia" w:cs="Times New Roman" w:hint="eastAsia"/>
          <w:color w:val="auto"/>
          <w:sz w:val="22"/>
          <w:szCs w:val="22"/>
        </w:rPr>
        <w:lastRenderedPageBreak/>
        <w:t xml:space="preserve">都築　行広： 沖縄県立北部病院  外科医師　</w:t>
      </w:r>
    </w:p>
    <w:p w:rsidR="00C607B6" w:rsidRPr="00C607B6" w:rsidRDefault="00C607B6" w:rsidP="00C607B6">
      <w:pPr>
        <w:pStyle w:val="Default"/>
        <w:ind w:left="425" w:firstLineChars="200" w:firstLine="440"/>
        <w:jc w:val="both"/>
        <w:rPr>
          <w:rFonts w:asciiTheme="minorEastAsia" w:eastAsiaTheme="minorEastAsia" w:hAnsiTheme="minorEastAsia"/>
          <w:color w:val="auto"/>
          <w:sz w:val="22"/>
          <w:szCs w:val="22"/>
        </w:rPr>
      </w:pPr>
      <w:r w:rsidRPr="00C607B6">
        <w:rPr>
          <w:rStyle w:val="ft"/>
          <w:rFonts w:asciiTheme="minorEastAsia" w:eastAsiaTheme="minorEastAsia" w:hAnsiTheme="minorEastAsia" w:cs="Times New Roman" w:hint="eastAsia"/>
          <w:color w:val="auto"/>
          <w:sz w:val="22"/>
          <w:szCs w:val="22"/>
        </w:rPr>
        <w:t>三浦　勇也： 沖縄県立宮古病院　外科医師</w:t>
      </w:r>
    </w:p>
    <w:p w:rsidR="005644B7" w:rsidRPr="00C607B6" w:rsidRDefault="005644B7" w:rsidP="0013344F">
      <w:pPr>
        <w:jc w:val="left"/>
        <w:rPr>
          <w:rFonts w:asciiTheme="minorEastAsia" w:hAnsiTheme="minorEastAsia"/>
          <w:sz w:val="22"/>
        </w:rPr>
      </w:pPr>
    </w:p>
    <w:p w:rsidR="005644B7" w:rsidRPr="00C607B6" w:rsidRDefault="005644B7" w:rsidP="00C607B6">
      <w:pPr>
        <w:ind w:firstLineChars="100" w:firstLine="220"/>
        <w:jc w:val="left"/>
        <w:rPr>
          <w:rFonts w:asciiTheme="minorEastAsia" w:hAnsiTheme="minorEastAsia"/>
          <w:sz w:val="22"/>
        </w:rPr>
      </w:pPr>
    </w:p>
    <w:p w:rsidR="005644B7" w:rsidRPr="00C607B6" w:rsidRDefault="005644B7" w:rsidP="00C607B6">
      <w:pPr>
        <w:ind w:firstLineChars="100" w:firstLine="220"/>
        <w:jc w:val="left"/>
        <w:rPr>
          <w:rFonts w:asciiTheme="minorEastAsia" w:hAnsiTheme="minorEastAsia"/>
          <w:sz w:val="22"/>
        </w:rPr>
      </w:pPr>
      <w:r w:rsidRPr="00C607B6">
        <w:rPr>
          <w:rFonts w:asciiTheme="minorEastAsia" w:hAnsiTheme="minorEastAsia" w:hint="eastAsia"/>
          <w:sz w:val="22"/>
        </w:rPr>
        <w:t>【本研究に関する問い合わせ先】</w:t>
      </w:r>
    </w:p>
    <w:p w:rsidR="005644B7" w:rsidRPr="00C607B6" w:rsidRDefault="00342B95" w:rsidP="00C607B6">
      <w:pPr>
        <w:ind w:firstLineChars="100" w:firstLine="220"/>
        <w:jc w:val="left"/>
        <w:rPr>
          <w:rFonts w:asciiTheme="minorEastAsia" w:hAnsiTheme="minorEastAsia"/>
          <w:sz w:val="22"/>
        </w:rPr>
      </w:pPr>
      <w:r w:rsidRPr="00C607B6">
        <w:rPr>
          <w:rFonts w:asciiTheme="minorEastAsia" w:hAnsiTheme="minorEastAsia" w:hint="eastAsia"/>
          <w:sz w:val="22"/>
        </w:rPr>
        <w:t>沖縄県立中部病院</w:t>
      </w:r>
      <w:r w:rsidR="0013344F" w:rsidRPr="00C607B6">
        <w:rPr>
          <w:rFonts w:asciiTheme="minorEastAsia" w:hAnsiTheme="minorEastAsia" w:hint="eastAsia"/>
          <w:sz w:val="22"/>
        </w:rPr>
        <w:t xml:space="preserve">　診療科名：</w:t>
      </w:r>
      <w:r w:rsidR="007B76DD">
        <w:rPr>
          <w:rFonts w:asciiTheme="minorEastAsia" w:hAnsiTheme="minorEastAsia" w:hint="eastAsia"/>
          <w:sz w:val="22"/>
        </w:rPr>
        <w:t>外科</w:t>
      </w:r>
      <w:r w:rsidR="0013344F" w:rsidRPr="00C607B6">
        <w:rPr>
          <w:rFonts w:asciiTheme="minorEastAsia" w:hAnsiTheme="minorEastAsia" w:hint="eastAsia"/>
          <w:sz w:val="22"/>
        </w:rPr>
        <w:t xml:space="preserve">　担当者名：</w:t>
      </w:r>
      <w:r w:rsidR="007B76DD">
        <w:rPr>
          <w:rFonts w:asciiTheme="minorEastAsia" w:hAnsiTheme="minorEastAsia" w:hint="eastAsia"/>
          <w:sz w:val="22"/>
        </w:rPr>
        <w:t>桂　守弘</w:t>
      </w:r>
    </w:p>
    <w:p w:rsidR="0013344F" w:rsidRPr="00C607B6" w:rsidRDefault="0013344F" w:rsidP="00C607B6">
      <w:pPr>
        <w:ind w:firstLineChars="100" w:firstLine="220"/>
        <w:jc w:val="left"/>
        <w:rPr>
          <w:rFonts w:asciiTheme="minorEastAsia" w:hAnsiTheme="minorEastAsia"/>
          <w:sz w:val="22"/>
        </w:rPr>
      </w:pPr>
      <w:r w:rsidRPr="00C607B6">
        <w:rPr>
          <w:rFonts w:asciiTheme="minorEastAsia" w:hAnsiTheme="minorEastAsia" w:hint="eastAsia"/>
          <w:sz w:val="22"/>
        </w:rPr>
        <w:t>沖縄県うるま市宮里281番地</w:t>
      </w:r>
    </w:p>
    <w:p w:rsidR="0013344F" w:rsidRPr="00C607B6" w:rsidRDefault="0013344F" w:rsidP="00C607B6">
      <w:pPr>
        <w:ind w:firstLineChars="100" w:firstLine="220"/>
        <w:jc w:val="left"/>
        <w:rPr>
          <w:rFonts w:asciiTheme="minorEastAsia" w:hAnsiTheme="minorEastAsia"/>
          <w:sz w:val="22"/>
        </w:rPr>
      </w:pPr>
      <w:r w:rsidRPr="00C607B6">
        <w:rPr>
          <w:rFonts w:asciiTheme="minorEastAsia" w:hAnsiTheme="minorEastAsia" w:hint="eastAsia"/>
          <w:sz w:val="22"/>
        </w:rPr>
        <w:t>TEL：098-973-4111 （代表）</w:t>
      </w:r>
    </w:p>
    <w:p w:rsidR="005644B7" w:rsidRPr="00C607B6" w:rsidRDefault="005644B7" w:rsidP="00C607B6">
      <w:pPr>
        <w:ind w:firstLineChars="100" w:firstLine="220"/>
        <w:jc w:val="left"/>
        <w:rPr>
          <w:rFonts w:asciiTheme="minorEastAsia" w:hAnsiTheme="minorEastAsia"/>
          <w:sz w:val="22"/>
        </w:rPr>
      </w:pPr>
    </w:p>
    <w:sectPr w:rsidR="005644B7" w:rsidRPr="00C607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C1" w:rsidRDefault="001012C1" w:rsidP="005856AD">
      <w:r>
        <w:separator/>
      </w:r>
    </w:p>
  </w:endnote>
  <w:endnote w:type="continuationSeparator" w:id="0">
    <w:p w:rsidR="001012C1" w:rsidRDefault="001012C1"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C1" w:rsidRDefault="001012C1" w:rsidP="005856AD">
      <w:r>
        <w:separator/>
      </w:r>
    </w:p>
  </w:footnote>
  <w:footnote w:type="continuationSeparator" w:id="0">
    <w:p w:rsidR="001012C1" w:rsidRDefault="001012C1"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012C1"/>
    <w:rsid w:val="0013344F"/>
    <w:rsid w:val="0016082D"/>
    <w:rsid w:val="001A64D1"/>
    <w:rsid w:val="00227E9E"/>
    <w:rsid w:val="00257782"/>
    <w:rsid w:val="002750D5"/>
    <w:rsid w:val="00342B95"/>
    <w:rsid w:val="003E58F0"/>
    <w:rsid w:val="00424CB9"/>
    <w:rsid w:val="005279BC"/>
    <w:rsid w:val="005644B7"/>
    <w:rsid w:val="005856AD"/>
    <w:rsid w:val="00766347"/>
    <w:rsid w:val="007B76DD"/>
    <w:rsid w:val="007D3FBF"/>
    <w:rsid w:val="00813436"/>
    <w:rsid w:val="0081605E"/>
    <w:rsid w:val="008C619B"/>
    <w:rsid w:val="009D4DEB"/>
    <w:rsid w:val="00A30F4C"/>
    <w:rsid w:val="00A77F2C"/>
    <w:rsid w:val="00AA3D58"/>
    <w:rsid w:val="00C20654"/>
    <w:rsid w:val="00C607B6"/>
    <w:rsid w:val="00CC1F62"/>
    <w:rsid w:val="00CF169A"/>
    <w:rsid w:val="00D92D8E"/>
    <w:rsid w:val="00DC1901"/>
    <w:rsid w:val="00DD0036"/>
    <w:rsid w:val="00ED1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C607B6"/>
    <w:pPr>
      <w:widowControl w:val="0"/>
      <w:autoSpaceDE w:val="0"/>
      <w:autoSpaceDN w:val="0"/>
      <w:adjustRightInd w:val="0"/>
    </w:pPr>
    <w:rPr>
      <w:rFonts w:ascii="MS UI Gothic" w:eastAsia="MS UI Gothic" w:cs="MS UI Gothic"/>
      <w:color w:val="000000"/>
      <w:kern w:val="0"/>
      <w:sz w:val="24"/>
      <w:szCs w:val="24"/>
    </w:rPr>
  </w:style>
  <w:style w:type="character" w:customStyle="1" w:styleId="ft">
    <w:name w:val="ft"/>
    <w:basedOn w:val="a0"/>
    <w:rsid w:val="00C60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C607B6"/>
    <w:pPr>
      <w:widowControl w:val="0"/>
      <w:autoSpaceDE w:val="0"/>
      <w:autoSpaceDN w:val="0"/>
      <w:adjustRightInd w:val="0"/>
    </w:pPr>
    <w:rPr>
      <w:rFonts w:ascii="MS UI Gothic" w:eastAsia="MS UI Gothic" w:cs="MS UI Gothic"/>
      <w:color w:val="000000"/>
      <w:kern w:val="0"/>
      <w:sz w:val="24"/>
      <w:szCs w:val="24"/>
    </w:rPr>
  </w:style>
  <w:style w:type="character" w:customStyle="1" w:styleId="ft">
    <w:name w:val="ft"/>
    <w:basedOn w:val="a0"/>
    <w:rsid w:val="00C6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11</cp:revision>
  <cp:lastPrinted>2015-06-08T02:30:00Z</cp:lastPrinted>
  <dcterms:created xsi:type="dcterms:W3CDTF">2016-04-22T00:36:00Z</dcterms:created>
  <dcterms:modified xsi:type="dcterms:W3CDTF">2019-03-30T08:40:00Z</dcterms:modified>
</cp:coreProperties>
</file>