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322B" w14:textId="77777777" w:rsidR="00785757" w:rsidRDefault="00785757" w:rsidP="00956E35">
      <w:pPr>
        <w:jc w:val="center"/>
        <w:rPr>
          <w:b/>
          <w:bCs/>
          <w:sz w:val="28"/>
          <w:szCs w:val="32"/>
        </w:rPr>
      </w:pPr>
    </w:p>
    <w:p w14:paraId="0EC9E630" w14:textId="6E7EA45B" w:rsidR="00112F7D" w:rsidRPr="00851723" w:rsidRDefault="00263419" w:rsidP="00956E35">
      <w:pPr>
        <w:jc w:val="center"/>
        <w:rPr>
          <w:b/>
          <w:bCs/>
          <w:sz w:val="22"/>
          <w:szCs w:val="24"/>
        </w:rPr>
      </w:pPr>
      <w:r w:rsidRPr="00851723">
        <w:rPr>
          <w:b/>
          <w:bCs/>
          <w:sz w:val="28"/>
          <w:szCs w:val="32"/>
        </w:rPr>
        <w:t>がん遺伝子パネル検査　病理検体</w:t>
      </w:r>
      <w:r w:rsidR="00E143A5" w:rsidRPr="00851723">
        <w:rPr>
          <w:rFonts w:hint="eastAsia"/>
          <w:b/>
          <w:bCs/>
          <w:sz w:val="28"/>
          <w:szCs w:val="32"/>
        </w:rPr>
        <w:t>の</w:t>
      </w:r>
      <w:r w:rsidRPr="00851723">
        <w:rPr>
          <w:b/>
          <w:bCs/>
          <w:sz w:val="28"/>
          <w:szCs w:val="32"/>
        </w:rPr>
        <w:t>提出について</w:t>
      </w:r>
    </w:p>
    <w:p w14:paraId="5D0A111D" w14:textId="26FFD748" w:rsidR="00956E35" w:rsidRPr="00851723" w:rsidRDefault="00956E35" w:rsidP="00263419">
      <w:pPr>
        <w:rPr>
          <w:sz w:val="18"/>
          <w:szCs w:val="20"/>
        </w:rPr>
      </w:pPr>
    </w:p>
    <w:p w14:paraId="40A6DBA7" w14:textId="4E5D2300" w:rsidR="008C4536" w:rsidRPr="008C4536" w:rsidRDefault="00263419" w:rsidP="00E143A5">
      <w:pPr>
        <w:ind w:firstLineChars="100" w:firstLine="210"/>
      </w:pPr>
      <w:r w:rsidRPr="008C4536">
        <w:t>がん遺伝子パネル検査を提出する際</w:t>
      </w:r>
      <w:r w:rsidR="00EC385E" w:rsidRPr="008C4536">
        <w:rPr>
          <w:rFonts w:hint="eastAsia"/>
        </w:rPr>
        <w:t>には、</w:t>
      </w:r>
      <w:r w:rsidR="00112F7D" w:rsidRPr="008C4536">
        <w:rPr>
          <w:rFonts w:hint="eastAsia"/>
        </w:rPr>
        <w:t>下記事項を確認</w:t>
      </w:r>
      <w:r w:rsidR="00EC385E" w:rsidRPr="008C4536">
        <w:rPr>
          <w:rFonts w:hint="eastAsia"/>
        </w:rPr>
        <w:t>いただき病理検体を提出</w:t>
      </w:r>
      <w:r w:rsidR="00A67A78">
        <w:rPr>
          <w:rFonts w:hint="eastAsia"/>
        </w:rPr>
        <w:t>して</w:t>
      </w:r>
      <w:r w:rsidR="00EC385E" w:rsidRPr="008C4536">
        <w:rPr>
          <w:rFonts w:hint="eastAsia"/>
        </w:rPr>
        <w:t>ください。</w:t>
      </w:r>
    </w:p>
    <w:p w14:paraId="03E619C8" w14:textId="7DD49E5C" w:rsidR="00EC385E" w:rsidRPr="008C4536" w:rsidRDefault="00956E35" w:rsidP="00EC385E">
      <w:pPr>
        <w:rPr>
          <w:b/>
          <w:bCs/>
          <w:sz w:val="24"/>
          <w:szCs w:val="28"/>
        </w:rPr>
      </w:pPr>
      <w:r w:rsidRPr="008C4536">
        <w:rPr>
          <w:rFonts w:hint="eastAsia"/>
          <w:b/>
          <w:bCs/>
          <w:sz w:val="24"/>
          <w:szCs w:val="28"/>
        </w:rPr>
        <w:t>《</w:t>
      </w:r>
      <w:r w:rsidR="00EC385E" w:rsidRPr="008C4536">
        <w:rPr>
          <w:rFonts w:hint="eastAsia"/>
          <w:b/>
          <w:bCs/>
          <w:sz w:val="24"/>
          <w:szCs w:val="28"/>
        </w:rPr>
        <w:t>がん遺伝子パネル検査に提出</w:t>
      </w:r>
      <w:r w:rsidR="002F591B">
        <w:rPr>
          <w:rFonts w:hint="eastAsia"/>
          <w:b/>
          <w:bCs/>
          <w:sz w:val="24"/>
          <w:szCs w:val="28"/>
        </w:rPr>
        <w:t>可能な</w:t>
      </w:r>
      <w:r w:rsidRPr="008C4536">
        <w:rPr>
          <w:rFonts w:hint="eastAsia"/>
          <w:b/>
          <w:bCs/>
          <w:sz w:val="24"/>
          <w:szCs w:val="28"/>
        </w:rPr>
        <w:t>検体の種類》</w:t>
      </w:r>
    </w:p>
    <w:p w14:paraId="7D17661D" w14:textId="0EF1AA02" w:rsidR="008C4536" w:rsidRPr="00E143A5" w:rsidRDefault="00956E35" w:rsidP="00EC385E">
      <w:pPr>
        <w:rPr>
          <w:b/>
          <w:bCs/>
        </w:rPr>
      </w:pPr>
      <w:r>
        <w:rPr>
          <w:rFonts w:hint="eastAsia"/>
        </w:rPr>
        <w:t xml:space="preserve">　　</w:t>
      </w:r>
      <w:r w:rsidR="002F591B">
        <w:rPr>
          <w:rFonts w:hint="eastAsia"/>
        </w:rPr>
        <w:t>・</w:t>
      </w:r>
      <w:r w:rsidR="00E143A5" w:rsidRPr="00E143A5">
        <w:rPr>
          <w:rFonts w:hint="eastAsia"/>
          <w:b/>
          <w:bCs/>
        </w:rPr>
        <w:t>ホルマリン固定パラフィン包埋検体</w:t>
      </w:r>
    </w:p>
    <w:p w14:paraId="4E63DDB3" w14:textId="04CA56CC" w:rsidR="008C6A9A" w:rsidRDefault="002F591B" w:rsidP="002F591B">
      <w:pPr>
        <w:ind w:firstLineChars="300" w:firstLine="630"/>
      </w:pPr>
      <w:r>
        <w:rPr>
          <w:rFonts w:hint="eastAsia"/>
        </w:rPr>
        <w:t>□</w:t>
      </w:r>
      <w:r w:rsidR="008C4536">
        <w:rPr>
          <w:rFonts w:hint="eastAsia"/>
        </w:rPr>
        <w:t xml:space="preserve">　</w:t>
      </w:r>
      <w:r w:rsidR="00A67A78">
        <w:rPr>
          <w:rFonts w:hint="eastAsia"/>
        </w:rPr>
        <w:t>固定操作は、10</w:t>
      </w:r>
      <w:r w:rsidR="008C6A9A" w:rsidRPr="008C4536">
        <w:rPr>
          <w:rFonts w:hint="eastAsia"/>
        </w:rPr>
        <w:t>％中性緩衝ホルマリン溶液</w:t>
      </w:r>
      <w:r w:rsidR="00A67A78">
        <w:rPr>
          <w:rFonts w:hint="eastAsia"/>
        </w:rPr>
        <w:t>で行ってください。</w:t>
      </w:r>
    </w:p>
    <w:p w14:paraId="7BB4C1AC" w14:textId="05852D3C" w:rsidR="008C4536" w:rsidRDefault="002F591B" w:rsidP="008C4536">
      <w:pPr>
        <w:ind w:firstLineChars="300" w:firstLine="630"/>
      </w:pPr>
      <w:r>
        <w:rPr>
          <w:rFonts w:hint="eastAsia"/>
        </w:rPr>
        <w:t>□</w:t>
      </w:r>
      <w:r w:rsidR="008C4536">
        <w:rPr>
          <w:rFonts w:hint="eastAsia"/>
        </w:rPr>
        <w:t xml:space="preserve">　固定時間は、</w:t>
      </w:r>
      <w:r w:rsidR="00A67A78">
        <w:rPr>
          <w:rFonts w:hint="eastAsia"/>
        </w:rPr>
        <w:t>6</w:t>
      </w:r>
      <w:r w:rsidR="008C4536">
        <w:rPr>
          <w:rFonts w:hint="eastAsia"/>
        </w:rPr>
        <w:t>～</w:t>
      </w:r>
      <w:r w:rsidR="00A67A78">
        <w:rPr>
          <w:rFonts w:hint="eastAsia"/>
        </w:rPr>
        <w:t>72</w:t>
      </w:r>
      <w:r w:rsidR="008C4536">
        <w:rPr>
          <w:rFonts w:hint="eastAsia"/>
        </w:rPr>
        <w:t>時間が推奨されます。</w:t>
      </w:r>
    </w:p>
    <w:p w14:paraId="2B6D8E01" w14:textId="473363DE" w:rsidR="008C4536" w:rsidRPr="008C4536" w:rsidRDefault="00A67A78" w:rsidP="00263419">
      <w:r>
        <w:rPr>
          <w:rFonts w:hint="eastAsia"/>
        </w:rPr>
        <w:t xml:space="preserve">　　　</w:t>
      </w:r>
      <w:r w:rsidR="002F591B">
        <w:rPr>
          <w:rFonts w:hint="eastAsia"/>
        </w:rPr>
        <w:t>□</w:t>
      </w:r>
      <w:r>
        <w:rPr>
          <w:rFonts w:hint="eastAsia"/>
        </w:rPr>
        <w:t xml:space="preserve">　脱灰操作は、EDTA中性脱灰液のみ可能です。（酸脱灰操作が行われた検体は検査不可</w:t>
      </w:r>
      <w:r w:rsidR="00147AA9">
        <w:rPr>
          <w:rFonts w:hint="eastAsia"/>
        </w:rPr>
        <w:t>です</w:t>
      </w:r>
      <w:r>
        <w:rPr>
          <w:rFonts w:hint="eastAsia"/>
        </w:rPr>
        <w:t>。）</w:t>
      </w:r>
    </w:p>
    <w:p w14:paraId="6797B73E" w14:textId="50749303" w:rsidR="00EC385E" w:rsidRPr="008C4536" w:rsidRDefault="00956E35" w:rsidP="00956E35">
      <w:pPr>
        <w:rPr>
          <w:b/>
          <w:bCs/>
          <w:sz w:val="24"/>
          <w:szCs w:val="28"/>
        </w:rPr>
      </w:pPr>
      <w:r w:rsidRPr="008C4536">
        <w:rPr>
          <w:rFonts w:hint="eastAsia"/>
          <w:b/>
          <w:bCs/>
          <w:sz w:val="24"/>
          <w:szCs w:val="28"/>
        </w:rPr>
        <w:t>《がん遺伝子パネル検査の提出方法》</w:t>
      </w:r>
    </w:p>
    <w:p w14:paraId="1F134326" w14:textId="4751B0C3" w:rsidR="00F2378B" w:rsidRPr="00956E35" w:rsidRDefault="00E143A5" w:rsidP="00E143A5">
      <w:pPr>
        <w:ind w:firstLineChars="100" w:firstLine="210"/>
      </w:pPr>
      <w:r>
        <w:rPr>
          <w:rFonts w:hint="eastAsia"/>
        </w:rPr>
        <w:t>ご</w:t>
      </w:r>
      <w:r w:rsidR="00263419" w:rsidRPr="00956E35">
        <w:t>施設</w:t>
      </w:r>
      <w:r w:rsidR="00F2378B" w:rsidRPr="00956E35">
        <w:rPr>
          <w:rFonts w:hint="eastAsia"/>
        </w:rPr>
        <w:t>の</w:t>
      </w:r>
      <w:r w:rsidR="00263419" w:rsidRPr="00956E35">
        <w:t>病理検査</w:t>
      </w:r>
      <w:r w:rsidR="00F2378B" w:rsidRPr="00956E35">
        <w:rPr>
          <w:rFonts w:hint="eastAsia"/>
        </w:rPr>
        <w:t>診療体制</w:t>
      </w:r>
      <w:r w:rsidR="00263419" w:rsidRPr="00956E35">
        <w:t>によ</w:t>
      </w:r>
      <w:r w:rsidR="00F2378B" w:rsidRPr="00956E35">
        <w:rPr>
          <w:rFonts w:hint="eastAsia"/>
        </w:rPr>
        <w:t>り</w:t>
      </w:r>
      <w:r w:rsidR="00263419" w:rsidRPr="00956E35">
        <w:t>提出する病理検体が異なります。</w:t>
      </w:r>
    </w:p>
    <w:p w14:paraId="51A0E536" w14:textId="77777777" w:rsidR="00956E35" w:rsidRPr="00956E35" w:rsidRDefault="00956E35" w:rsidP="00263419"/>
    <w:p w14:paraId="1065B34E" w14:textId="334CFE2A" w:rsidR="00850625" w:rsidRPr="008C4536" w:rsidRDefault="00956E35" w:rsidP="008C4536">
      <w:pPr>
        <w:ind w:firstLineChars="100" w:firstLine="210"/>
        <w:rPr>
          <w:b/>
          <w:bCs/>
          <w:u w:val="single"/>
        </w:rPr>
      </w:pPr>
      <w:r w:rsidRPr="008C4536">
        <w:rPr>
          <w:rFonts w:hint="eastAsia"/>
          <w:b/>
          <w:bCs/>
          <w:u w:val="single"/>
        </w:rPr>
        <w:t>１．</w:t>
      </w:r>
      <w:r w:rsidR="00263419" w:rsidRPr="008C4536">
        <w:rPr>
          <w:b/>
          <w:bCs/>
          <w:u w:val="single"/>
        </w:rPr>
        <w:t>病理検査を自施設で実施しているご施設</w:t>
      </w:r>
    </w:p>
    <w:p w14:paraId="289C6AAA" w14:textId="77777777" w:rsidR="00850625" w:rsidRPr="00956E35" w:rsidRDefault="00263419" w:rsidP="00956E35">
      <w:pPr>
        <w:ind w:firstLineChars="200" w:firstLine="420"/>
      </w:pPr>
      <w:r w:rsidRPr="00956E35">
        <w:t>ご施設で標本作製後、当院へ提出してください。</w:t>
      </w:r>
    </w:p>
    <w:p w14:paraId="13B4BF7F" w14:textId="0C2E259D" w:rsidR="00850625" w:rsidRPr="00956E35" w:rsidRDefault="00263419" w:rsidP="00956E35">
      <w:pPr>
        <w:ind w:firstLineChars="200" w:firstLine="420"/>
        <w:rPr>
          <w:u w:val="single"/>
        </w:rPr>
      </w:pPr>
      <w:r w:rsidRPr="00956E35">
        <w:t>未染スライドは、</w:t>
      </w:r>
      <w:r w:rsidRPr="008C4536">
        <w:rPr>
          <w:b/>
          <w:bCs/>
          <w:color w:val="FF0000"/>
        </w:rPr>
        <w:t>腫瘍含有率の最も高い検体</w:t>
      </w:r>
      <w:r w:rsidRPr="00956E35">
        <w:t>で作製してください。</w:t>
      </w:r>
    </w:p>
    <w:p w14:paraId="47512483" w14:textId="77777777" w:rsidR="00956E35" w:rsidRDefault="00956E35" w:rsidP="00263419"/>
    <w:p w14:paraId="17853143" w14:textId="3CCE4807" w:rsidR="00850625" w:rsidRPr="00956E35" w:rsidRDefault="00263419" w:rsidP="00956E35">
      <w:pPr>
        <w:ind w:firstLineChars="100" w:firstLine="210"/>
      </w:pPr>
      <w:r w:rsidRPr="00956E35">
        <w:t>【提出する病理検体】</w:t>
      </w:r>
    </w:p>
    <w:p w14:paraId="6BBF83C5" w14:textId="10822410" w:rsidR="00850625" w:rsidRPr="00956E35" w:rsidRDefault="00263419" w:rsidP="00956E35">
      <w:pPr>
        <w:ind w:firstLineChars="200" w:firstLine="420"/>
      </w:pPr>
      <w:r w:rsidRPr="00956E35">
        <w:t>・</w:t>
      </w:r>
      <w:r w:rsidRPr="00956E35">
        <w:rPr>
          <w:b/>
          <w:bCs/>
        </w:rPr>
        <w:t>がん遺伝子パネル用未染スライド5μm・・・25枚</w:t>
      </w:r>
      <w:r w:rsidR="00E143A5">
        <w:rPr>
          <w:rFonts w:hint="eastAsia"/>
          <w:b/>
          <w:bCs/>
        </w:rPr>
        <w:t xml:space="preserve">　</w:t>
      </w:r>
      <w:r w:rsidRPr="00E143A5">
        <w:rPr>
          <w:color w:val="FF0000"/>
        </w:rPr>
        <w:t>（</w:t>
      </w:r>
      <w:r w:rsidR="00ED2127" w:rsidRPr="00E143A5">
        <w:rPr>
          <w:rFonts w:hint="eastAsia"/>
          <w:color w:val="FF0000"/>
        </w:rPr>
        <w:t>加熱による伸展・乾燥は行わず、常温で管理</w:t>
      </w:r>
      <w:r w:rsidRPr="00E143A5">
        <w:rPr>
          <w:color w:val="FF0000"/>
        </w:rPr>
        <w:t>）</w:t>
      </w:r>
    </w:p>
    <w:p w14:paraId="2D2F11C1" w14:textId="2A03D9F6" w:rsidR="00850625" w:rsidRPr="007D20A6" w:rsidRDefault="00263419" w:rsidP="00956E35">
      <w:pPr>
        <w:ind w:firstLineChars="200" w:firstLine="420"/>
      </w:pPr>
      <w:r w:rsidRPr="00956E35">
        <w:rPr>
          <w:b/>
          <w:bCs/>
        </w:rPr>
        <w:t xml:space="preserve">・HE染色用未染スライド　　　　</w:t>
      </w:r>
      <w:r w:rsidR="00E143A5">
        <w:rPr>
          <w:rFonts w:hint="eastAsia"/>
          <w:b/>
          <w:bCs/>
        </w:rPr>
        <w:t xml:space="preserve"> </w:t>
      </w:r>
      <w:r w:rsidR="00E143A5">
        <w:rPr>
          <w:b/>
          <w:bCs/>
        </w:rPr>
        <w:t xml:space="preserve"> </w:t>
      </w:r>
      <w:r w:rsidRPr="00956E35">
        <w:rPr>
          <w:b/>
          <w:bCs/>
        </w:rPr>
        <w:t>3μm・・・2枚</w:t>
      </w:r>
      <w:r w:rsidR="00E143A5">
        <w:rPr>
          <w:rFonts w:hint="eastAsia"/>
          <w:b/>
          <w:bCs/>
        </w:rPr>
        <w:t xml:space="preserve">　 </w:t>
      </w:r>
      <w:r w:rsidR="00E143A5">
        <w:rPr>
          <w:b/>
          <w:bCs/>
        </w:rPr>
        <w:t xml:space="preserve"> </w:t>
      </w:r>
      <w:r w:rsidRPr="00956E35">
        <w:t>（</w:t>
      </w:r>
      <w:r w:rsidR="00ED2127">
        <w:rPr>
          <w:rFonts w:hint="eastAsia"/>
        </w:rPr>
        <w:t>加熱による</w:t>
      </w:r>
      <w:r w:rsidRPr="00956E35">
        <w:t>伸展・乾燥</w:t>
      </w:r>
      <w:r w:rsidR="00ED2127">
        <w:rPr>
          <w:rFonts w:hint="eastAsia"/>
        </w:rPr>
        <w:t>は</w:t>
      </w:r>
      <w:r w:rsidRPr="00956E35">
        <w:t>可能）</w:t>
      </w:r>
    </w:p>
    <w:p w14:paraId="4316F975" w14:textId="00C981E2" w:rsidR="00F2378B" w:rsidRPr="00ED2127" w:rsidRDefault="00F2378B" w:rsidP="00F2378B"/>
    <w:p w14:paraId="159BC6A0" w14:textId="15A8BCF4" w:rsidR="00850625" w:rsidRPr="00956E35" w:rsidRDefault="00263419" w:rsidP="008A49AC">
      <w:pPr>
        <w:ind w:firstLineChars="200" w:firstLine="420"/>
      </w:pPr>
      <w:r w:rsidRPr="00956E35">
        <w:t>★スライド作製時の注意事項★</w:t>
      </w:r>
    </w:p>
    <w:p w14:paraId="141FA5A5" w14:textId="4484AF52" w:rsidR="00850625" w:rsidRPr="00956E35" w:rsidRDefault="00263419" w:rsidP="008A49AC">
      <w:pPr>
        <w:ind w:firstLineChars="300" w:firstLine="630"/>
      </w:pPr>
      <w:r w:rsidRPr="00956E35">
        <w:t>□　未染スライドは、正荷電スライド（剥離防止コートスライド）で作製</w:t>
      </w:r>
      <w:r w:rsidR="00147AA9">
        <w:rPr>
          <w:rFonts w:hint="eastAsia"/>
        </w:rPr>
        <w:t>して</w:t>
      </w:r>
      <w:r w:rsidRPr="00956E35">
        <w:t>ください。</w:t>
      </w:r>
    </w:p>
    <w:p w14:paraId="1D227A4B" w14:textId="3EFD0596" w:rsidR="00850625" w:rsidRPr="00956E35" w:rsidRDefault="00263419" w:rsidP="008A49AC">
      <w:pPr>
        <w:ind w:firstLineChars="300" w:firstLine="630"/>
      </w:pPr>
      <w:r w:rsidRPr="00956E35">
        <w:t>□　1枚のスライドには１つの切片のみとし、全て同一のブロックから薄切してください。</w:t>
      </w:r>
    </w:p>
    <w:p w14:paraId="4EBA506F" w14:textId="60688E20" w:rsidR="00850625" w:rsidRPr="00956E35" w:rsidRDefault="00263419">
      <w:r w:rsidRPr="00956E35">
        <w:t xml:space="preserve">　</w:t>
      </w:r>
      <w:r w:rsidR="008A49AC">
        <w:rPr>
          <w:rFonts w:hint="eastAsia"/>
        </w:rPr>
        <w:t xml:space="preserve">　</w:t>
      </w:r>
      <w:r w:rsidR="008C4536">
        <w:rPr>
          <w:rFonts w:hint="eastAsia"/>
        </w:rPr>
        <w:t xml:space="preserve">　</w:t>
      </w:r>
      <w:r w:rsidRPr="00956E35">
        <w:t>□　全てのスライドには同一の検体番号を記載してください。（英数字20字以内）</w:t>
      </w:r>
    </w:p>
    <w:p w14:paraId="5CAC8D36" w14:textId="69BF067B" w:rsidR="00850625" w:rsidRPr="00956E35" w:rsidRDefault="008A49AC" w:rsidP="008A49AC">
      <w:pPr>
        <w:ind w:firstLineChars="300" w:firstLine="630"/>
      </w:pPr>
      <w:r w:rsidRPr="007D20A6">
        <w:rPr>
          <w:noProof/>
        </w:rPr>
        <w:drawing>
          <wp:anchor distT="0" distB="0" distL="114300" distR="114300" simplePos="0" relativeHeight="251658240" behindDoc="0" locked="0" layoutInCell="1" allowOverlap="1" wp14:anchorId="7F1C1472" wp14:editId="2A11605A">
            <wp:simplePos x="0" y="0"/>
            <wp:positionH relativeFrom="margin">
              <wp:posOffset>3773170</wp:posOffset>
            </wp:positionH>
            <wp:positionV relativeFrom="paragraph">
              <wp:posOffset>16510</wp:posOffset>
            </wp:positionV>
            <wp:extent cx="3131185" cy="179768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12410" r="4978" b="5686"/>
                    <a:stretch/>
                  </pic:blipFill>
                  <pic:spPr bwMode="auto">
                    <a:xfrm>
                      <a:off x="0" y="0"/>
                      <a:ext cx="3131185" cy="179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419" w:rsidRPr="00956E35">
        <w:t>□　検体番号に枝番号は記載しないでください。</w:t>
      </w:r>
    </w:p>
    <w:p w14:paraId="6086D256" w14:textId="26213B9E" w:rsidR="008A49AC" w:rsidRDefault="00263419" w:rsidP="008A49AC">
      <w:r w:rsidRPr="00956E35">
        <w:t xml:space="preserve">　</w:t>
      </w:r>
      <w:r w:rsidR="008A49AC">
        <w:rPr>
          <w:rFonts w:hint="eastAsia"/>
        </w:rPr>
        <w:t xml:space="preserve">　</w:t>
      </w:r>
      <w:r w:rsidR="008C4536">
        <w:rPr>
          <w:rFonts w:hint="eastAsia"/>
        </w:rPr>
        <w:t xml:space="preserve">　</w:t>
      </w:r>
      <w:r w:rsidRPr="00956E35">
        <w:t>□　患者個人を特定できる情報（氏名など）は記載</w:t>
      </w:r>
    </w:p>
    <w:p w14:paraId="69F96651" w14:textId="53EDB007" w:rsidR="00850625" w:rsidRPr="00263419" w:rsidRDefault="00263419" w:rsidP="008A49AC">
      <w:pPr>
        <w:ind w:firstLineChars="500" w:firstLine="1050"/>
      </w:pPr>
      <w:r w:rsidRPr="00956E35">
        <w:t>しないでください。</w:t>
      </w:r>
    </w:p>
    <w:p w14:paraId="442C3894" w14:textId="27AF570A" w:rsidR="00850625" w:rsidRPr="00956E35" w:rsidRDefault="00850625">
      <w:pPr>
        <w:rPr>
          <w:b/>
          <w:bCs/>
        </w:rPr>
      </w:pPr>
    </w:p>
    <w:p w14:paraId="75BAFEE9" w14:textId="77777777" w:rsidR="008A49AC" w:rsidRDefault="008A49AC" w:rsidP="008A49AC">
      <w:pPr>
        <w:rPr>
          <w:b/>
          <w:bCs/>
          <w:u w:val="single"/>
        </w:rPr>
      </w:pPr>
    </w:p>
    <w:p w14:paraId="54FDE083" w14:textId="77777777" w:rsidR="008A49AC" w:rsidRDefault="008A49AC" w:rsidP="008A49AC">
      <w:pPr>
        <w:rPr>
          <w:b/>
          <w:bCs/>
          <w:u w:val="single"/>
        </w:rPr>
      </w:pPr>
    </w:p>
    <w:p w14:paraId="6F835A82" w14:textId="2E13CC5A" w:rsidR="00850625" w:rsidRPr="008C4536" w:rsidRDefault="00263419" w:rsidP="008C4536">
      <w:pPr>
        <w:ind w:firstLineChars="100" w:firstLine="210"/>
        <w:rPr>
          <w:b/>
          <w:bCs/>
          <w:u w:val="single"/>
        </w:rPr>
      </w:pPr>
      <w:r w:rsidRPr="008C4536">
        <w:rPr>
          <w:b/>
          <w:bCs/>
          <w:u w:val="single"/>
        </w:rPr>
        <w:t>２．病理検査を外部委託しているご施設</w:t>
      </w:r>
    </w:p>
    <w:p w14:paraId="7280EC28" w14:textId="69D34CDA" w:rsidR="00850625" w:rsidRPr="00956E35" w:rsidRDefault="00263419" w:rsidP="008A49AC">
      <w:pPr>
        <w:ind w:left="420"/>
      </w:pPr>
      <w:r w:rsidRPr="00956E35">
        <w:t>病理検査の委託先から病理検体を全て取り寄せ、</w:t>
      </w:r>
      <w:r w:rsidR="00A67A78">
        <w:rPr>
          <w:rFonts w:hint="eastAsia"/>
        </w:rPr>
        <w:t>適宜梱包の上、</w:t>
      </w:r>
      <w:r w:rsidRPr="00956E35">
        <w:t>当院へ提出してください。</w:t>
      </w:r>
    </w:p>
    <w:p w14:paraId="56F0A394" w14:textId="6CC1A189" w:rsidR="00850625" w:rsidRPr="00A67A78" w:rsidRDefault="00850625" w:rsidP="00263419"/>
    <w:p w14:paraId="68C05814" w14:textId="77777777" w:rsidR="00850625" w:rsidRPr="00956E35" w:rsidRDefault="00263419">
      <w:pPr>
        <w:ind w:firstLine="210"/>
      </w:pPr>
      <w:r w:rsidRPr="00956E35">
        <w:t>【提出する病理検体】</w:t>
      </w:r>
    </w:p>
    <w:p w14:paraId="35FFE603" w14:textId="06C4C16C" w:rsidR="00850625" w:rsidRPr="00F92512" w:rsidRDefault="00263419">
      <w:pPr>
        <w:ind w:firstLine="210"/>
        <w:rPr>
          <w:b/>
          <w:bCs/>
        </w:rPr>
      </w:pPr>
      <w:r w:rsidRPr="00956E35">
        <w:t xml:space="preserve">　</w:t>
      </w:r>
      <w:r w:rsidRPr="00F92512">
        <w:rPr>
          <w:b/>
          <w:bCs/>
        </w:rPr>
        <w:t>・</w:t>
      </w:r>
      <w:r w:rsidR="00E143A5">
        <w:rPr>
          <w:rFonts w:hint="eastAsia"/>
          <w:b/>
          <w:bCs/>
        </w:rPr>
        <w:t>ホルマリン固定パラフィン包埋ブロック</w:t>
      </w:r>
    </w:p>
    <w:p w14:paraId="3527C666" w14:textId="6814E451" w:rsidR="00850625" w:rsidRPr="00F92512" w:rsidRDefault="00263419">
      <w:pPr>
        <w:ind w:firstLine="210"/>
        <w:rPr>
          <w:b/>
          <w:bCs/>
        </w:rPr>
      </w:pPr>
      <w:r w:rsidRPr="00F92512">
        <w:rPr>
          <w:b/>
          <w:bCs/>
        </w:rPr>
        <w:t xml:space="preserve">　・</w:t>
      </w:r>
      <w:r w:rsidR="00112F7D" w:rsidRPr="00F92512">
        <w:rPr>
          <w:rFonts w:hint="eastAsia"/>
          <w:b/>
          <w:bCs/>
        </w:rPr>
        <w:t>病理診断に</w:t>
      </w:r>
      <w:r w:rsidR="00A67A78" w:rsidRPr="00F92512">
        <w:rPr>
          <w:rFonts w:hint="eastAsia"/>
          <w:b/>
          <w:bCs/>
        </w:rPr>
        <w:t>使用した</w:t>
      </w:r>
      <w:r w:rsidRPr="00F92512">
        <w:rPr>
          <w:b/>
          <w:bCs/>
        </w:rPr>
        <w:t>ガラス</w:t>
      </w:r>
      <w:r w:rsidR="00112F7D" w:rsidRPr="00F92512">
        <w:rPr>
          <w:rFonts w:hint="eastAsia"/>
          <w:b/>
          <w:bCs/>
        </w:rPr>
        <w:t>スライド</w:t>
      </w:r>
      <w:r w:rsidRPr="00F92512">
        <w:rPr>
          <w:b/>
          <w:bCs/>
        </w:rPr>
        <w:t>標本</w:t>
      </w:r>
    </w:p>
    <w:p w14:paraId="51F31191" w14:textId="1D9C03E6" w:rsidR="00850625" w:rsidRPr="00956E35" w:rsidRDefault="00850625"/>
    <w:p w14:paraId="1F1A66AB" w14:textId="054E5896" w:rsidR="008C6A9A" w:rsidRPr="00E143A5" w:rsidRDefault="00851723" w:rsidP="008A49AC">
      <w:pPr>
        <w:ind w:firstLine="630"/>
      </w:pPr>
      <w:r w:rsidRPr="00956E35">
        <w:rPr>
          <w:noProof/>
        </w:rPr>
        <mc:AlternateContent>
          <mc:Choice Requires="wps">
            <w:drawing>
              <wp:anchor distT="0" distB="23495" distL="0" distR="28575" simplePos="0" relativeHeight="2" behindDoc="0" locked="0" layoutInCell="0" allowOverlap="1" wp14:anchorId="165E8EB8" wp14:editId="262BD65A">
                <wp:simplePos x="0" y="0"/>
                <wp:positionH relativeFrom="margin">
                  <wp:posOffset>95250</wp:posOffset>
                </wp:positionH>
                <wp:positionV relativeFrom="paragraph">
                  <wp:posOffset>208281</wp:posOffset>
                </wp:positionV>
                <wp:extent cx="6419850" cy="1047750"/>
                <wp:effectExtent l="0" t="0" r="19050" b="1905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962068" w14:textId="2B05E88D" w:rsidR="00850625" w:rsidRDefault="00263419">
                            <w:pPr>
                              <w:pStyle w:val="ab"/>
                              <w:ind w:firstLine="210"/>
                            </w:pPr>
                            <w:r>
                              <w:t>不明な点がありましたら、</w:t>
                            </w:r>
                            <w:r w:rsidR="00D35DFA">
                              <w:rPr>
                                <w:rFonts w:hint="eastAsia"/>
                              </w:rPr>
                              <w:t>下記連絡先にお問い合わせください。</w:t>
                            </w:r>
                          </w:p>
                          <w:p w14:paraId="6565FE3C" w14:textId="55EB1EEB" w:rsidR="00850625" w:rsidRDefault="00263419">
                            <w:pPr>
                              <w:pStyle w:val="ab"/>
                              <w:ind w:firstLine="420"/>
                            </w:pPr>
                            <w:r>
                              <w:t>＜連絡先＞</w:t>
                            </w:r>
                          </w:p>
                          <w:p w14:paraId="14D73671" w14:textId="7E0ED142" w:rsidR="00850625" w:rsidRDefault="00263419">
                            <w:pPr>
                              <w:pStyle w:val="ab"/>
                              <w:ind w:firstLine="630"/>
                            </w:pPr>
                            <w:r>
                              <w:t xml:space="preserve">沖縄県立中部病院　検査科　病理検査室　</w:t>
                            </w:r>
                            <w:hyperlink r:id="rId6" w:history="1">
                              <w:r w:rsidR="00AA7304" w:rsidRPr="00DE46DD">
                                <w:rPr>
                                  <w:rStyle w:val="a3"/>
                                </w:rPr>
                                <w:t>TEL</w:t>
                              </w:r>
                              <w:r w:rsidR="00AA7304">
                                <w:rPr>
                                  <w:rStyle w:val="a3"/>
                                  <w:rFonts w:hint="eastAsia"/>
                                </w:rPr>
                                <w:t>：</w:t>
                              </w:r>
                              <w:r w:rsidR="00AA7304" w:rsidRPr="00DE46DD">
                                <w:rPr>
                                  <w:rStyle w:val="a3"/>
                                </w:rPr>
                                <w:t>098-973-4111</w:t>
                              </w:r>
                            </w:hyperlink>
                            <w:r w:rsidR="00AA7304">
                              <w:rPr>
                                <w:rFonts w:hint="eastAsia"/>
                              </w:rPr>
                              <w:t xml:space="preserve">　内線：</w:t>
                            </w:r>
                            <w:r>
                              <w:t>3254</w:t>
                            </w:r>
                          </w:p>
                          <w:p w14:paraId="1F503D15" w14:textId="0A5158A2" w:rsidR="00850625" w:rsidRDefault="00263419">
                            <w:pPr>
                              <w:pStyle w:val="ab"/>
                              <w:ind w:firstLine="4620"/>
                            </w:pPr>
                            <w:r>
                              <w:t>E-mail</w:t>
                            </w:r>
                            <w:r w:rsidR="00AA7304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och_byouri@hosp.pref.okinawa.jp</w:t>
                            </w:r>
                          </w:p>
                          <w:p w14:paraId="644412A9" w14:textId="77777777" w:rsidR="00850625" w:rsidRDefault="00850625">
                            <w:pPr>
                              <w:pStyle w:val="ab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E8EB8" id="テキスト ボックス 2" o:spid="_x0000_s1026" style="position:absolute;left:0;text-align:left;margin-left:7.5pt;margin-top:16.4pt;width:505.5pt;height:82.5pt;z-index:2;visibility:visible;mso-wrap-style:square;mso-width-percent:0;mso-height-percent:0;mso-wrap-distance-left:0;mso-wrap-distance-top:0;mso-wrap-distance-right:2.25pt;mso-wrap-distance-bottom:1.8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" o:allowincell="f">
                <v:textbox>
                  <w:txbxContent>
                    <w:p w14:paraId="47962068" w14:textId="2B05E88D" w:rsidR="00850625" w:rsidRDefault="00263419">
                      <w:pPr>
                        <w:pStyle w:val="ab"/>
                        <w:ind w:firstLine="210"/>
                      </w:pPr>
                      <w:r>
                        <w:t>不明な点がありましたら、</w:t>
                      </w:r>
                      <w:r w:rsidR="00D35DFA">
                        <w:rPr>
                          <w:rFonts w:hint="eastAsia"/>
                        </w:rPr>
                        <w:t>下記連絡先にお問い合わせください。</w:t>
                      </w:r>
                    </w:p>
                    <w:p w14:paraId="6565FE3C" w14:textId="55EB1EEB" w:rsidR="00850625" w:rsidRDefault="00263419">
                      <w:pPr>
                        <w:pStyle w:val="ab"/>
                        <w:ind w:firstLine="420"/>
                      </w:pPr>
                      <w:r>
                        <w:t>＜連絡先＞</w:t>
                      </w:r>
                    </w:p>
                    <w:p w14:paraId="14D73671" w14:textId="7E0ED142" w:rsidR="00850625" w:rsidRDefault="00263419">
                      <w:pPr>
                        <w:pStyle w:val="ab"/>
                        <w:ind w:firstLine="630"/>
                      </w:pPr>
                      <w:r>
                        <w:t xml:space="preserve">沖縄県立中部病院　検査科　病理検査室　</w:t>
                      </w:r>
                      <w:hyperlink r:id="rId7" w:history="1">
                        <w:r w:rsidR="00AA7304" w:rsidRPr="00DE46DD">
                          <w:rPr>
                            <w:rStyle w:val="a3"/>
                          </w:rPr>
                          <w:t>TEL</w:t>
                        </w:r>
                        <w:r w:rsidR="00AA7304">
                          <w:rPr>
                            <w:rStyle w:val="a3"/>
                            <w:rFonts w:hint="eastAsia"/>
                          </w:rPr>
                          <w:t>：</w:t>
                        </w:r>
                        <w:r w:rsidR="00AA7304" w:rsidRPr="00DE46DD">
                          <w:rPr>
                            <w:rStyle w:val="a3"/>
                          </w:rPr>
                          <w:t>098-973-4111</w:t>
                        </w:r>
                      </w:hyperlink>
                      <w:r w:rsidR="00AA7304">
                        <w:rPr>
                          <w:rFonts w:hint="eastAsia"/>
                        </w:rPr>
                        <w:t xml:space="preserve">　内線：</w:t>
                      </w:r>
                      <w:r>
                        <w:t>3254</w:t>
                      </w:r>
                    </w:p>
                    <w:p w14:paraId="1F503D15" w14:textId="0A5158A2" w:rsidR="00850625" w:rsidRDefault="00263419">
                      <w:pPr>
                        <w:pStyle w:val="ab"/>
                        <w:ind w:firstLine="4620"/>
                      </w:pPr>
                      <w:r>
                        <w:t>E-mail</w:t>
                      </w:r>
                      <w:r w:rsidR="00AA7304">
                        <w:rPr>
                          <w:rFonts w:hint="eastAsia"/>
                        </w:rPr>
                        <w:t>：</w:t>
                      </w:r>
                      <w:r>
                        <w:t>och_byouri@hosp.pref.okinawa.jp</w:t>
                      </w:r>
                    </w:p>
                    <w:p w14:paraId="644412A9" w14:textId="77777777" w:rsidR="00850625" w:rsidRDefault="00850625">
                      <w:pPr>
                        <w:pStyle w:val="ab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C6A9A" w:rsidRPr="00E143A5" w:rsidSect="00E85409">
      <w:pgSz w:w="11906" w:h="16838" w:code="9"/>
      <w:pgMar w:top="851" w:right="289" w:bottom="295" w:left="567" w:header="0" w:footer="0" w:gutter="0"/>
      <w:cols w:space="720"/>
      <w:formProt w:val="0"/>
      <w:docGrid w:linePitch="290" w:charSpace="-25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JP Regular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28C"/>
    <w:multiLevelType w:val="multilevel"/>
    <w:tmpl w:val="BF90A8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5466E9"/>
    <w:multiLevelType w:val="multilevel"/>
    <w:tmpl w:val="852EE012"/>
    <w:lvl w:ilvl="0">
      <w:start w:val="1"/>
      <w:numFmt w:val="decimalFullWidth"/>
      <w:lvlText w:val="%1．"/>
      <w:lvlJc w:val="left"/>
      <w:pPr>
        <w:tabs>
          <w:tab w:val="num" w:pos="0"/>
        </w:tabs>
        <w:ind w:left="450" w:hanging="45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num w:numId="1" w16cid:durableId="882985875">
    <w:abstractNumId w:val="0"/>
  </w:num>
  <w:num w:numId="2" w16cid:durableId="655768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drawingGridHorizontalSpacing w:val="197"/>
  <w:drawingGridVerticalSpacing w:val="145"/>
  <w:displayVerticalDrawingGridEvery w:val="2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25"/>
    <w:rsid w:val="00093A85"/>
    <w:rsid w:val="000B4B28"/>
    <w:rsid w:val="00112F7D"/>
    <w:rsid w:val="00147AA9"/>
    <w:rsid w:val="001576B1"/>
    <w:rsid w:val="001E5FAD"/>
    <w:rsid w:val="00252CA4"/>
    <w:rsid w:val="00263419"/>
    <w:rsid w:val="002F591B"/>
    <w:rsid w:val="00334ACC"/>
    <w:rsid w:val="0074371C"/>
    <w:rsid w:val="00785757"/>
    <w:rsid w:val="007D20A6"/>
    <w:rsid w:val="00850625"/>
    <w:rsid w:val="00851723"/>
    <w:rsid w:val="008A49AC"/>
    <w:rsid w:val="008C4536"/>
    <w:rsid w:val="008C6A9A"/>
    <w:rsid w:val="00956E35"/>
    <w:rsid w:val="00A67A78"/>
    <w:rsid w:val="00AA7304"/>
    <w:rsid w:val="00AF2F95"/>
    <w:rsid w:val="00C16394"/>
    <w:rsid w:val="00C63A01"/>
    <w:rsid w:val="00D35DFA"/>
    <w:rsid w:val="00E143A5"/>
    <w:rsid w:val="00E52129"/>
    <w:rsid w:val="00E85409"/>
    <w:rsid w:val="00EC385E"/>
    <w:rsid w:val="00ED2127"/>
    <w:rsid w:val="00F2378B"/>
    <w:rsid w:val="00F24920"/>
    <w:rsid w:val="00F92512"/>
    <w:rsid w:val="00F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CD049"/>
  <w15:docId w15:val="{0DD12CF6-B275-4ADB-8C60-10415C40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C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443CE9"/>
    <w:rPr>
      <w:color w:val="605E5C"/>
      <w:shd w:val="clear" w:color="auto" w:fill="E1DFDD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Carlito" w:eastAsia="Noto Sans JP Regular" w:hAnsi="Carlito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Noto Sans Devanagari"/>
    </w:rPr>
  </w:style>
  <w:style w:type="paragraph" w:styleId="aa">
    <w:name w:val="List Paragraph"/>
    <w:basedOn w:val="a"/>
    <w:uiPriority w:val="34"/>
    <w:qFormat/>
    <w:rsid w:val="00536BF7"/>
    <w:pPr>
      <w:ind w:left="840"/>
    </w:pPr>
  </w:style>
  <w:style w:type="paragraph" w:customStyle="1" w:styleId="ab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98-973-4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98-973-41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dc:description/>
  <cp:lastModifiedBy>ICAN003D 中部病院</cp:lastModifiedBy>
  <cp:revision>4</cp:revision>
  <cp:lastPrinted>2024-03-08T12:35:00Z</cp:lastPrinted>
  <dcterms:created xsi:type="dcterms:W3CDTF">2024-03-26T06:45:00Z</dcterms:created>
  <dcterms:modified xsi:type="dcterms:W3CDTF">2024-03-26T08:07:00Z</dcterms:modified>
  <dc:language>ja-JP</dc:language>
</cp:coreProperties>
</file>